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83019" w14:textId="77777777" w:rsidR="00856ADA" w:rsidRPr="00826C17" w:rsidRDefault="00301B1A">
      <w:pPr>
        <w:rPr>
          <w:color w:val="000000" w:themeColor="text1"/>
          <w:sz w:val="28"/>
          <w:szCs w:val="28"/>
        </w:rPr>
      </w:pPr>
      <w:r w:rsidRPr="00826C17">
        <w:rPr>
          <w:color w:val="000000" w:themeColor="text1"/>
          <w:sz w:val="28"/>
          <w:szCs w:val="28"/>
        </w:rPr>
        <w:t xml:space="preserve"> </w:t>
      </w:r>
    </w:p>
    <w:p w14:paraId="6199FB5B" w14:textId="77777777" w:rsidR="00856ADA" w:rsidRPr="00826C17" w:rsidRDefault="005E5336" w:rsidP="00F974EB">
      <w:pPr>
        <w:pBdr>
          <w:top w:val="nil"/>
          <w:left w:val="nil"/>
          <w:bottom w:val="nil"/>
          <w:right w:val="nil"/>
          <w:between w:val="nil"/>
        </w:pBdr>
        <w:spacing w:line="401" w:lineRule="auto"/>
        <w:jc w:val="center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826C17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高雄市左營區福山國民小學《MAKER創意王》</w:t>
      </w:r>
      <w:sdt>
        <w:sdtPr>
          <w:rPr>
            <w:rFonts w:ascii="標楷體" w:eastAsia="標楷體" w:hAnsi="標楷體"/>
            <w:color w:val="000000" w:themeColor="text1"/>
          </w:rPr>
          <w:tag w:val="goog_rdk_0"/>
          <w:id w:val="1949584183"/>
        </w:sdtPr>
        <w:sdtContent>
          <w:r w:rsidRPr="00826C17">
            <w:rPr>
              <w:rFonts w:ascii="標楷體" w:eastAsia="標楷體" w:hAnsi="標楷體" w:cs="Gungsuh"/>
              <w:b/>
              <w:color w:val="000000" w:themeColor="text1"/>
              <w:sz w:val="28"/>
              <w:szCs w:val="28"/>
            </w:rPr>
            <w:t>課程教案</w:t>
          </w:r>
        </w:sdtContent>
      </w:sdt>
    </w:p>
    <w:p w14:paraId="6B4CCED0" w14:textId="77777777" w:rsidR="00856ADA" w:rsidRPr="00826C17" w:rsidRDefault="005E5336" w:rsidP="00F974EB">
      <w:pPr>
        <w:pBdr>
          <w:top w:val="nil"/>
          <w:left w:val="nil"/>
          <w:bottom w:val="nil"/>
          <w:right w:val="nil"/>
          <w:between w:val="nil"/>
        </w:pBdr>
        <w:spacing w:line="401" w:lineRule="auto"/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bookmarkStart w:id="0" w:name="_heading=h.gjdgxs" w:colFirst="0" w:colLast="0"/>
      <w:bookmarkEnd w:id="0"/>
      <w:r w:rsidRPr="00826C17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《</w:t>
      </w:r>
      <w:r w:rsidRPr="00826C17">
        <w:rPr>
          <w:rFonts w:ascii="標楷體" w:eastAsia="標楷體" w:hAnsi="標楷體"/>
          <w:b/>
          <w:color w:val="000000" w:themeColor="text1"/>
          <w:sz w:val="28"/>
          <w:szCs w:val="28"/>
        </w:rPr>
        <w:t>圖文</w:t>
      </w:r>
      <w:r w:rsidRPr="00826C1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創</w:t>
      </w:r>
      <w:r w:rsidRPr="00826C17">
        <w:rPr>
          <w:rFonts w:ascii="標楷體" w:eastAsia="標楷體" w:hAnsi="標楷體"/>
          <w:b/>
          <w:color w:val="000000" w:themeColor="text1"/>
          <w:sz w:val="28"/>
          <w:szCs w:val="28"/>
        </w:rPr>
        <w:t>作-</w:t>
      </w:r>
      <w:r w:rsidR="0065307E" w:rsidRPr="00826C17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高雄好好玩</w:t>
      </w:r>
      <w:r w:rsidRPr="00826C17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》  </w:t>
      </w:r>
    </w:p>
    <w:p w14:paraId="7CA6EBF5" w14:textId="77777777" w:rsidR="00856ADA" w:rsidRPr="00826C17" w:rsidRDefault="005E5336" w:rsidP="00A70770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b/>
          <w:color w:val="000000" w:themeColor="text1"/>
        </w:rPr>
      </w:pPr>
      <w:bookmarkStart w:id="1" w:name="_heading=h.7lqwcyaan1g4" w:colFirst="0" w:colLast="0"/>
      <w:bookmarkEnd w:id="1"/>
      <w:r w:rsidRPr="00826C17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 </w:t>
      </w:r>
      <w:r w:rsidRPr="00826C17">
        <w:rPr>
          <w:rFonts w:ascii="標楷體" w:eastAsia="標楷體" w:hAnsi="標楷體" w:cs="標楷體"/>
          <w:b/>
          <w:color w:val="000000" w:themeColor="text1"/>
        </w:rPr>
        <w:t>一、設計理念</w:t>
      </w:r>
    </w:p>
    <w:p w14:paraId="2AB71383" w14:textId="77777777" w:rsidR="007B081C" w:rsidRPr="00826C17" w:rsidRDefault="007B081C" w:rsidP="00A70770">
      <w:pPr>
        <w:ind w:firstLineChars="177" w:firstLine="425"/>
        <w:rPr>
          <w:rFonts w:ascii="標楷體" w:eastAsia="標楷體" w:hAnsi="標楷體" w:cs="標楷體"/>
          <w:color w:val="000000" w:themeColor="text1"/>
        </w:rPr>
      </w:pPr>
      <w:r w:rsidRPr="00826C17">
        <w:rPr>
          <w:rFonts w:ascii="標楷體" w:eastAsia="標楷體" w:hAnsi="標楷體" w:cs="標楷體" w:hint="eastAsia"/>
          <w:color w:val="000000" w:themeColor="text1"/>
        </w:rPr>
        <w:t>高雄市是台灣重要的國際門戶，擁有海</w:t>
      </w:r>
      <w:proofErr w:type="gramStart"/>
      <w:r w:rsidRPr="00826C17">
        <w:rPr>
          <w:rFonts w:ascii="標楷體" w:eastAsia="標楷體" w:hAnsi="標楷體" w:cs="標楷體" w:hint="eastAsia"/>
          <w:color w:val="000000" w:themeColor="text1"/>
        </w:rPr>
        <w:t>空雙港</w:t>
      </w:r>
      <w:proofErr w:type="gramEnd"/>
      <w:r w:rsidRPr="00826C17">
        <w:rPr>
          <w:rFonts w:ascii="標楷體" w:eastAsia="標楷體" w:hAnsi="標楷體" w:cs="標楷體" w:hint="eastAsia"/>
          <w:color w:val="000000" w:themeColor="text1"/>
        </w:rPr>
        <w:t>，倉儲物流、金融保險及發達的服務業，更是人才育成與科技研發的中心；高雄縣為一完整的產業生產基地，有農林漁牧資源、工業區、高科技園區，縣市合併，足可為高雄發展產生相乘效果。</w:t>
      </w:r>
    </w:p>
    <w:p w14:paraId="4C7445A8" w14:textId="77777777" w:rsidR="00CF6C0F" w:rsidRPr="00826C17" w:rsidRDefault="004D5896" w:rsidP="00A70770">
      <w:pPr>
        <w:ind w:firstLineChars="177" w:firstLine="425"/>
        <w:rPr>
          <w:rFonts w:ascii="標楷體" w:eastAsia="標楷體" w:hAnsi="標楷體" w:cs="標楷體"/>
          <w:color w:val="000000" w:themeColor="text1"/>
        </w:rPr>
      </w:pPr>
      <w:r w:rsidRPr="00826C17">
        <w:rPr>
          <w:rFonts w:ascii="標楷體" w:eastAsia="標楷體" w:hAnsi="標楷體" w:cs="標楷體" w:hint="eastAsia"/>
          <w:color w:val="000000" w:themeColor="text1"/>
        </w:rPr>
        <w:t>本課程藉由網路搜尋</w:t>
      </w:r>
      <w:r w:rsidR="007B081C" w:rsidRPr="00826C17">
        <w:rPr>
          <w:rFonts w:ascii="標楷體" w:eastAsia="標楷體" w:hAnsi="標楷體" w:cs="標楷體" w:hint="eastAsia"/>
          <w:color w:val="000000" w:themeColor="text1"/>
        </w:rPr>
        <w:t>高雄景點與景點</w:t>
      </w:r>
      <w:r w:rsidRPr="00826C17">
        <w:rPr>
          <w:rFonts w:ascii="標楷體" w:eastAsia="標楷體" w:hAnsi="標楷體" w:cs="標楷體" w:hint="eastAsia"/>
          <w:color w:val="000000" w:themeColor="text1"/>
        </w:rPr>
        <w:t>，教導福山孩子從網路資料中認識</w:t>
      </w:r>
      <w:r w:rsidR="007B081C" w:rsidRPr="00826C17">
        <w:rPr>
          <w:rFonts w:ascii="標楷體" w:eastAsia="標楷體" w:hAnsi="標楷體" w:cs="標楷體" w:hint="eastAsia"/>
          <w:color w:val="000000" w:themeColor="text1"/>
        </w:rPr>
        <w:t>在地文化特色</w:t>
      </w:r>
      <w:r w:rsidRPr="00826C17">
        <w:rPr>
          <w:rFonts w:ascii="標楷體" w:eastAsia="標楷體" w:hAnsi="標楷體" w:cs="標楷體" w:hint="eastAsia"/>
          <w:color w:val="000000" w:themeColor="text1"/>
        </w:rPr>
        <w:t>，並且透過</w:t>
      </w:r>
      <w:r w:rsidR="007B081C" w:rsidRPr="00826C17">
        <w:rPr>
          <w:rFonts w:ascii="標楷體" w:eastAsia="標楷體" w:hAnsi="標楷體" w:cs="標楷體" w:hint="eastAsia"/>
          <w:color w:val="000000" w:themeColor="text1"/>
        </w:rPr>
        <w:t>簡報</w:t>
      </w:r>
      <w:r w:rsidRPr="00826C17">
        <w:rPr>
          <w:rFonts w:ascii="標楷體" w:eastAsia="標楷體" w:hAnsi="標楷體" w:cs="標楷體" w:hint="eastAsia"/>
          <w:color w:val="000000" w:themeColor="text1"/>
        </w:rPr>
        <w:t>編輯軟體結合個人蒐集的</w:t>
      </w:r>
      <w:r w:rsidR="007B081C" w:rsidRPr="00826C17">
        <w:rPr>
          <w:rFonts w:ascii="標楷體" w:eastAsia="標楷體" w:hAnsi="標楷體" w:cs="標楷體" w:hint="eastAsia"/>
          <w:color w:val="000000" w:themeColor="text1"/>
        </w:rPr>
        <w:t>圖片與文字</w:t>
      </w:r>
      <w:r w:rsidRPr="00826C17">
        <w:rPr>
          <w:rFonts w:ascii="標楷體" w:eastAsia="標楷體" w:hAnsi="標楷體" w:cs="標楷體" w:hint="eastAsia"/>
          <w:color w:val="000000" w:themeColor="text1"/>
        </w:rPr>
        <w:t>素材，創作屬於自己的到此一遊，讓學生透過</w:t>
      </w:r>
      <w:r w:rsidR="007B081C" w:rsidRPr="00826C17">
        <w:rPr>
          <w:rFonts w:ascii="標楷體" w:eastAsia="標楷體" w:hAnsi="標楷體" w:cs="標楷體" w:hint="eastAsia"/>
          <w:color w:val="000000" w:themeColor="text1"/>
        </w:rPr>
        <w:t>圖文</w:t>
      </w:r>
      <w:r w:rsidRPr="00826C17">
        <w:rPr>
          <w:rFonts w:ascii="標楷體" w:eastAsia="標楷體" w:hAnsi="標楷體" w:cs="標楷體" w:hint="eastAsia"/>
          <w:color w:val="000000" w:themeColor="text1"/>
        </w:rPr>
        <w:t>編輯，</w:t>
      </w:r>
      <w:r w:rsidR="007B081C" w:rsidRPr="00826C17">
        <w:rPr>
          <w:rFonts w:ascii="標楷體" w:eastAsia="標楷體" w:hAnsi="標楷體" w:cs="標楷體" w:hint="eastAsia"/>
          <w:color w:val="000000" w:themeColor="text1"/>
        </w:rPr>
        <w:t>帶領我們一起遊歷高雄</w:t>
      </w:r>
      <w:r w:rsidRPr="00826C17">
        <w:rPr>
          <w:rFonts w:ascii="標楷體" w:eastAsia="標楷體" w:hAnsi="標楷體" w:cs="標楷體" w:hint="eastAsia"/>
          <w:color w:val="000000" w:themeColor="text1"/>
        </w:rPr>
        <w:t>。</w:t>
      </w:r>
    </w:p>
    <w:p w14:paraId="23A1194C" w14:textId="77777777" w:rsidR="005E5336" w:rsidRPr="00826C17" w:rsidRDefault="005E5336" w:rsidP="00A70770">
      <w:pPr>
        <w:rPr>
          <w:rFonts w:ascii="標楷體" w:eastAsia="標楷體" w:hAnsi="標楷體" w:cs="標楷體"/>
          <w:b/>
          <w:color w:val="000000" w:themeColor="text1"/>
        </w:rPr>
      </w:pPr>
      <w:r w:rsidRPr="00826C17">
        <w:rPr>
          <w:rFonts w:ascii="標楷體" w:eastAsia="標楷體" w:hAnsi="標楷體" w:cs="標楷體"/>
          <w:b/>
          <w:color w:val="000000" w:themeColor="text1"/>
        </w:rPr>
        <w:tab/>
      </w:r>
    </w:p>
    <w:p w14:paraId="76543539" w14:textId="77777777" w:rsidR="00856ADA" w:rsidRPr="00826C17" w:rsidRDefault="005E5336">
      <w:pPr>
        <w:rPr>
          <w:rFonts w:ascii="標楷體" w:eastAsia="標楷體" w:hAnsi="標楷體" w:cs="標楷體"/>
          <w:b/>
          <w:color w:val="000000" w:themeColor="text1"/>
        </w:rPr>
      </w:pPr>
      <w:r w:rsidRPr="00826C17">
        <w:rPr>
          <w:rFonts w:ascii="標楷體" w:eastAsia="標楷體" w:hAnsi="標楷體" w:cs="標楷體"/>
          <w:b/>
          <w:color w:val="000000" w:themeColor="text1"/>
        </w:rPr>
        <w:t>二、教學設計</w:t>
      </w:r>
    </w:p>
    <w:tbl>
      <w:tblPr>
        <w:tblStyle w:val="ac"/>
        <w:tblW w:w="1019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2"/>
        <w:gridCol w:w="14"/>
        <w:gridCol w:w="1790"/>
        <w:gridCol w:w="1701"/>
        <w:gridCol w:w="1701"/>
        <w:gridCol w:w="851"/>
        <w:gridCol w:w="709"/>
        <w:gridCol w:w="1842"/>
      </w:tblGrid>
      <w:tr w:rsidR="00826C17" w:rsidRPr="00826C17" w14:paraId="352EC93D" w14:textId="77777777" w:rsidTr="002F6374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8AC9E4" w14:textId="77777777" w:rsidR="00856ADA" w:rsidRPr="00826C17" w:rsidRDefault="005E5336">
            <w:pPr>
              <w:rPr>
                <w:b/>
                <w:color w:val="000000" w:themeColor="text1"/>
              </w:rPr>
            </w:pPr>
            <w:r w:rsidRPr="00826C17">
              <w:rPr>
                <w:b/>
                <w:color w:val="000000" w:themeColor="text1"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DECF" w14:textId="77777777" w:rsidR="00856ADA" w:rsidRPr="00826C17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四年級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C380C4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設計者</w:t>
            </w:r>
          </w:p>
        </w:tc>
        <w:tc>
          <w:tcPr>
            <w:tcW w:w="340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14:paraId="5F2FC9AD" w14:textId="77777777" w:rsidR="005E5336" w:rsidRPr="00826C17" w:rsidRDefault="005E5336" w:rsidP="005E5336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四年級</w:t>
            </w:r>
          </w:p>
          <w:p w14:paraId="4758CFF5" w14:textId="77777777" w:rsidR="00856ADA" w:rsidRPr="00826C17" w:rsidRDefault="005E5336" w:rsidP="005E533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資訊教學團隊</w:t>
            </w:r>
          </w:p>
        </w:tc>
      </w:tr>
      <w:tr w:rsidR="00826C17" w:rsidRPr="00826C17" w14:paraId="430CB53D" w14:textId="77777777" w:rsidTr="002F6374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EAFDD4" w14:textId="77777777" w:rsidR="00856ADA" w:rsidRPr="00826C17" w:rsidRDefault="005E5336">
            <w:pPr>
              <w:rPr>
                <w:b/>
                <w:color w:val="000000" w:themeColor="text1"/>
              </w:rPr>
            </w:pPr>
            <w:r w:rsidRPr="00826C17">
              <w:rPr>
                <w:b/>
                <w:color w:val="000000" w:themeColor="text1"/>
              </w:rPr>
              <w:t>領域</w:t>
            </w:r>
            <w:r w:rsidRPr="00826C17">
              <w:rPr>
                <w:b/>
                <w:color w:val="000000" w:themeColor="text1"/>
              </w:rPr>
              <w:t>/</w:t>
            </w:r>
            <w:r w:rsidRPr="00826C17">
              <w:rPr>
                <w:b/>
                <w:color w:val="000000" w:themeColor="text1"/>
              </w:rPr>
              <w:t>科目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8189198" w14:textId="77777777" w:rsidR="00856ADA" w:rsidRPr="00826C17" w:rsidRDefault="005E5336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藝文/語文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965D6B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proofErr w:type="gramStart"/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總節數</w:t>
            </w:r>
            <w:proofErr w:type="gramEnd"/>
          </w:p>
        </w:tc>
        <w:tc>
          <w:tcPr>
            <w:tcW w:w="340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8AAC9C" w14:textId="77777777" w:rsidR="00856ADA" w:rsidRPr="00826C17" w:rsidRDefault="005E5336" w:rsidP="009E42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826C17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="00182C66" w:rsidRPr="00826C17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</w:p>
        </w:tc>
      </w:tr>
      <w:tr w:rsidR="00826C17" w:rsidRPr="00826C17" w14:paraId="2F6F95F8" w14:textId="77777777" w:rsidTr="002F6374">
        <w:trPr>
          <w:trHeight w:val="541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991B376" w14:textId="77777777" w:rsidR="00856ADA" w:rsidRPr="00826C17" w:rsidRDefault="005E5336">
            <w:pPr>
              <w:rPr>
                <w:rFonts w:eastAsia="標楷體" w:hAnsi="標楷體"/>
                <w:b/>
                <w:color w:val="000000" w:themeColor="text1"/>
              </w:rPr>
            </w:pPr>
            <w:r w:rsidRPr="00826C17">
              <w:rPr>
                <w:rFonts w:eastAsia="標楷體" w:hAnsi="標楷體"/>
                <w:b/>
                <w:color w:val="000000" w:themeColor="text1"/>
              </w:rPr>
              <w:t>核心素養：</w:t>
            </w:r>
          </w:p>
          <w:p w14:paraId="459E8897" w14:textId="77777777" w:rsidR="00686831" w:rsidRPr="00826C17" w:rsidRDefault="00686831" w:rsidP="00686831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A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自主行動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/</w:t>
            </w:r>
            <w:r w:rsidRPr="00826C17">
              <w:rPr>
                <w:rFonts w:eastAsia="標楷體" w:hAnsi="標楷體"/>
                <w:b/>
                <w:color w:val="000000" w:themeColor="text1"/>
              </w:rPr>
              <w:t xml:space="preserve"> A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3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規劃執行與創新應變</w:t>
            </w:r>
          </w:p>
          <w:p w14:paraId="6DEAD0B6" w14:textId="77777777" w:rsidR="00686831" w:rsidRPr="00826C17" w:rsidRDefault="00686831" w:rsidP="00686831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proofErr w:type="gramStart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▓</w:t>
            </w:r>
            <w:proofErr w:type="gramEnd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藝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-E-A3</w:t>
            </w:r>
          </w:p>
          <w:p w14:paraId="6455B75F" w14:textId="77777777" w:rsidR="00686831" w:rsidRPr="00826C17" w:rsidRDefault="00686831" w:rsidP="00686831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學習規劃藝術活動，豐富生活經驗。</w:t>
            </w:r>
          </w:p>
          <w:p w14:paraId="4768AF06" w14:textId="77777777" w:rsidR="00686831" w:rsidRPr="00826C17" w:rsidRDefault="00686831" w:rsidP="00686831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B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溝通互動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/</w:t>
            </w:r>
            <w:r w:rsidRPr="00826C17">
              <w:rPr>
                <w:rFonts w:eastAsia="標楷體" w:hAnsi="標楷體"/>
                <w:b/>
                <w:color w:val="000000" w:themeColor="text1"/>
              </w:rPr>
              <w:t xml:space="preserve"> 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B</w:t>
            </w:r>
            <w:r w:rsidRPr="00826C17">
              <w:rPr>
                <w:rFonts w:eastAsia="標楷體" w:hAnsi="標楷體"/>
                <w:b/>
                <w:color w:val="000000" w:themeColor="text1"/>
              </w:rPr>
              <w:t>2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科技資訊與媒體素養</w:t>
            </w:r>
          </w:p>
          <w:p w14:paraId="160F4828" w14:textId="77777777" w:rsidR="00686831" w:rsidRPr="00826C17" w:rsidRDefault="00686831" w:rsidP="00686831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proofErr w:type="gramStart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▓</w:t>
            </w:r>
            <w:proofErr w:type="gramEnd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藝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-E-B2</w:t>
            </w:r>
          </w:p>
          <w:p w14:paraId="634FEB3D" w14:textId="77777777" w:rsidR="00686831" w:rsidRPr="00826C17" w:rsidRDefault="00686831" w:rsidP="00686831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proofErr w:type="gramStart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識讀科技</w:t>
            </w:r>
            <w:proofErr w:type="gramEnd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資訊與媒體的特質及其與藝術的關係。</w:t>
            </w:r>
          </w:p>
          <w:p w14:paraId="0C0072A8" w14:textId="77777777" w:rsidR="00686831" w:rsidRPr="00826C17" w:rsidRDefault="00686831" w:rsidP="00686831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B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溝通互動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/</w:t>
            </w:r>
            <w:r w:rsidRPr="00826C17">
              <w:rPr>
                <w:rFonts w:eastAsia="標楷體" w:hAnsi="標楷體"/>
                <w:b/>
                <w:color w:val="000000" w:themeColor="text1"/>
              </w:rPr>
              <w:t xml:space="preserve"> 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B3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藝術涵養與美感素養</w:t>
            </w:r>
          </w:p>
          <w:p w14:paraId="083B554D" w14:textId="77777777" w:rsidR="00686831" w:rsidRPr="00826C17" w:rsidRDefault="00686831" w:rsidP="00686831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proofErr w:type="gramStart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▓</w:t>
            </w:r>
            <w:proofErr w:type="gramEnd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藝</w:t>
            </w: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-E-B3</w:t>
            </w:r>
          </w:p>
          <w:p w14:paraId="67441C46" w14:textId="77777777" w:rsidR="00686831" w:rsidRPr="00826C17" w:rsidRDefault="00686831" w:rsidP="009E4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標楷體" w:hAnsi="標楷體"/>
                <w:b/>
                <w:color w:val="000000" w:themeColor="text1"/>
              </w:rPr>
            </w:pP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善用多元感官，察覺感知藝術與生活的關聯，以豐富美感經驗。</w:t>
            </w:r>
          </w:p>
          <w:p w14:paraId="3AFD9733" w14:textId="77777777" w:rsidR="00686831" w:rsidRPr="00826C17" w:rsidRDefault="009E42AB" w:rsidP="00686831">
            <w:pPr>
              <w:spacing w:line="280" w:lineRule="exact"/>
              <w:jc w:val="both"/>
              <w:rPr>
                <w:rFonts w:eastAsia="標楷體" w:hAnsi="標楷體"/>
                <w:b/>
                <w:color w:val="000000" w:themeColor="text1"/>
              </w:rPr>
            </w:pPr>
            <w:proofErr w:type="gramStart"/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▓</w:t>
            </w:r>
            <w:proofErr w:type="gramEnd"/>
            <w:r w:rsidR="00686831" w:rsidRPr="00826C17">
              <w:rPr>
                <w:rFonts w:eastAsia="標楷體" w:hAnsi="標楷體" w:hint="eastAsia"/>
                <w:b/>
                <w:color w:val="000000" w:themeColor="text1"/>
              </w:rPr>
              <w:t>英</w:t>
            </w:r>
            <w:r w:rsidR="00686831" w:rsidRPr="00826C17">
              <w:rPr>
                <w:rFonts w:eastAsia="標楷體" w:hAnsi="標楷體" w:hint="eastAsia"/>
                <w:b/>
                <w:color w:val="000000" w:themeColor="text1"/>
              </w:rPr>
              <w:t>-E-C3</w:t>
            </w:r>
          </w:p>
          <w:p w14:paraId="2D9E5D57" w14:textId="77777777" w:rsidR="00686831" w:rsidRPr="00826C17" w:rsidRDefault="00686831" w:rsidP="00686831">
            <w:pPr>
              <w:rPr>
                <w:rFonts w:eastAsia="標楷體" w:hAnsi="標楷體"/>
                <w:b/>
                <w:color w:val="000000" w:themeColor="text1"/>
              </w:rPr>
            </w:pPr>
            <w:r w:rsidRPr="00826C17">
              <w:rPr>
                <w:rFonts w:eastAsia="標楷體" w:hAnsi="標楷體" w:hint="eastAsia"/>
                <w:b/>
                <w:color w:val="000000" w:themeColor="text1"/>
              </w:rPr>
              <w:t>認識國內外主要節慶習俗及風土民情。</w:t>
            </w:r>
          </w:p>
        </w:tc>
      </w:tr>
      <w:tr w:rsidR="00826C17" w:rsidRPr="00826C17" w14:paraId="50E69C7D" w14:textId="77777777" w:rsidTr="002F6374">
        <w:trPr>
          <w:trHeight w:val="110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D909E2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2F5D052F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9CAD00" w14:textId="77777777" w:rsidR="00856ADA" w:rsidRPr="00826C17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7BA59311" w14:textId="77777777" w:rsidR="00856ADA" w:rsidRPr="00826C17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表現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07EA9D" w14:textId="77777777" w:rsidR="00EB5B35" w:rsidRPr="00826C17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藝 </w:t>
            </w:r>
            <w:r w:rsidR="00EB5B35" w:rsidRPr="00826C17">
              <w:rPr>
                <w:rFonts w:ascii="標楷體" w:eastAsia="標楷體" w:hAnsi="標楷體"/>
                <w:color w:val="000000" w:themeColor="text1"/>
                <w:szCs w:val="20"/>
              </w:rPr>
              <w:t>1-II-2</w:t>
            </w:r>
            <w:r w:rsidR="00EB5B35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能探索視覺元素，並表達自 我感受與想像。</w:t>
            </w:r>
          </w:p>
          <w:p w14:paraId="3CC05131" w14:textId="77777777" w:rsidR="00EB5B35" w:rsidRPr="00826C17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藝 </w:t>
            </w:r>
            <w:r w:rsidR="00EB5B35" w:rsidRPr="00826C17">
              <w:rPr>
                <w:rFonts w:ascii="標楷體" w:eastAsia="標楷體" w:hAnsi="標楷體"/>
                <w:color w:val="000000" w:themeColor="text1"/>
                <w:szCs w:val="20"/>
              </w:rPr>
              <w:t>1-II-3</w:t>
            </w:r>
            <w:r w:rsidR="00EB5B35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能試探媒材特性與技法，進 行創作。</w:t>
            </w:r>
          </w:p>
          <w:p w14:paraId="38F79B92" w14:textId="77777777" w:rsidR="00EB5B35" w:rsidRPr="00826C17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藝 </w:t>
            </w:r>
            <w:r w:rsidR="00EB5B35" w:rsidRPr="00826C17">
              <w:rPr>
                <w:rFonts w:ascii="標楷體" w:eastAsia="標楷體" w:hAnsi="標楷體"/>
                <w:color w:val="000000" w:themeColor="text1"/>
                <w:szCs w:val="20"/>
              </w:rPr>
              <w:t>1-II-6</w:t>
            </w:r>
            <w:r w:rsidR="00EB5B35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能使用視覺元素與想像力， 豐富創作主題。</w:t>
            </w:r>
          </w:p>
          <w:p w14:paraId="0E17F08E" w14:textId="77777777" w:rsidR="00EB5B35" w:rsidRPr="00826C17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藝 </w:t>
            </w:r>
            <w:r w:rsidR="00EB5B35" w:rsidRPr="00826C17">
              <w:rPr>
                <w:rFonts w:ascii="標楷體" w:eastAsia="標楷體" w:hAnsi="標楷體"/>
                <w:color w:val="000000" w:themeColor="text1"/>
                <w:szCs w:val="20"/>
              </w:rPr>
              <w:t>2-II-5</w:t>
            </w:r>
            <w:r w:rsidR="00EB5B35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能觀察生活物件與藝術作品，並珍視自己與他人的創作。</w:t>
            </w:r>
          </w:p>
          <w:p w14:paraId="47743A1F" w14:textId="77777777" w:rsidR="00856ADA" w:rsidRPr="00826C17" w:rsidRDefault="00EB5B35" w:rsidP="00246A98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英</w:t>
            </w:r>
            <w:r w:rsidR="009E42AB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3-II-2能辨識課堂中所學的字詞。</w:t>
            </w:r>
          </w:p>
        </w:tc>
      </w:tr>
      <w:tr w:rsidR="00826C17" w:rsidRPr="00826C17" w14:paraId="6A643342" w14:textId="77777777" w:rsidTr="002F6374">
        <w:trPr>
          <w:trHeight w:val="53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0E5076" w14:textId="77777777" w:rsidR="00856ADA" w:rsidRPr="00826C17" w:rsidRDefault="00856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52318BAB" w14:textId="77777777" w:rsidR="00856ADA" w:rsidRPr="00826C17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51C7FFED" w14:textId="77777777" w:rsidR="00856ADA" w:rsidRPr="00826C17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內容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0B21B04" w14:textId="77777777" w:rsidR="00EB5B35" w:rsidRPr="00826C17" w:rsidRDefault="00A13153" w:rsidP="00EB5B35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視</w:t>
            </w:r>
            <w:r w:rsidR="00EB5B35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E-II-1色彩感知、造形與空間的探索。</w:t>
            </w:r>
          </w:p>
          <w:p w14:paraId="4BC31BDB" w14:textId="77777777" w:rsidR="00EB5B35" w:rsidRPr="00826C17" w:rsidRDefault="00A13153" w:rsidP="00EB5B35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視 </w:t>
            </w:r>
            <w:r w:rsidR="00EB5B35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E-II-2媒材、技法及工具知能。</w:t>
            </w:r>
          </w:p>
          <w:p w14:paraId="17106B44" w14:textId="77777777" w:rsidR="00EB5B35" w:rsidRPr="00826C17" w:rsidRDefault="00A13153" w:rsidP="00EB5B35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視 </w:t>
            </w:r>
            <w:r w:rsidR="00EB5B35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A-II-1視覺元素、生活之美、視覺聯想。</w:t>
            </w:r>
          </w:p>
          <w:p w14:paraId="6BEFD250" w14:textId="77777777" w:rsidR="00856ADA" w:rsidRPr="00826C17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英 </w:t>
            </w:r>
            <w:r w:rsidR="00EB5B35" w:rsidRPr="00826C17">
              <w:rPr>
                <w:rFonts w:ascii="標楷體" w:eastAsia="標楷體" w:hAnsi="標楷體"/>
                <w:color w:val="000000" w:themeColor="text1"/>
                <w:szCs w:val="20"/>
              </w:rPr>
              <w:t>C-II-2</w:t>
            </w:r>
            <w:r w:rsidR="00EB5B35"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國內外主要節慶習俗。</w:t>
            </w:r>
          </w:p>
        </w:tc>
      </w:tr>
      <w:tr w:rsidR="00826C17" w:rsidRPr="00826C17" w14:paraId="3E4419CA" w14:textId="77777777" w:rsidTr="002F6374">
        <w:trPr>
          <w:trHeight w:val="309"/>
          <w:jc w:val="center"/>
        </w:trPr>
        <w:tc>
          <w:tcPr>
            <w:tcW w:w="6789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210F4FE8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3402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63794475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826C17" w:rsidRPr="00826C17" w14:paraId="5F7A9746" w14:textId="77777777" w:rsidTr="002F6374">
        <w:trPr>
          <w:trHeight w:val="409"/>
          <w:jc w:val="center"/>
        </w:trPr>
        <w:tc>
          <w:tcPr>
            <w:tcW w:w="6789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559E39B1" w14:textId="77777777" w:rsidR="00E26926" w:rsidRPr="00826C17" w:rsidRDefault="00E26926" w:rsidP="00767B19">
            <w:pPr>
              <w:widowControl/>
              <w:rPr>
                <w:rFonts w:ascii="微軟正黑體" w:eastAsia="微軟正黑體" w:hAnsi="微軟正黑體" w:cs="新細明體"/>
                <w:b/>
                <w:color w:val="000000" w:themeColor="text1"/>
                <w:sz w:val="28"/>
              </w:rPr>
            </w:pPr>
            <w:r w:rsidRPr="00826C17">
              <w:rPr>
                <w:rFonts w:ascii="微軟正黑體" w:eastAsia="微軟正黑體" w:hAnsi="微軟正黑體" w:cs="新細明體" w:hint="eastAsia"/>
                <w:b/>
                <w:color w:val="000000" w:themeColor="text1"/>
                <w:sz w:val="28"/>
              </w:rPr>
              <w:t>DFC(D</w:t>
            </w:r>
            <w:r w:rsidRPr="00826C17">
              <w:rPr>
                <w:rFonts w:ascii="微軟正黑體" w:eastAsia="微軟正黑體" w:hAnsi="微軟正黑體" w:cs="新細明體"/>
                <w:b/>
                <w:color w:val="000000" w:themeColor="text1"/>
                <w:sz w:val="28"/>
              </w:rPr>
              <w:t>esign for change</w:t>
            </w:r>
            <w:r w:rsidRPr="00826C17">
              <w:rPr>
                <w:rFonts w:ascii="微軟正黑體" w:eastAsia="微軟正黑體" w:hAnsi="微軟正黑體" w:cs="新細明體" w:hint="eastAsia"/>
                <w:b/>
                <w:color w:val="000000" w:themeColor="text1"/>
                <w:sz w:val="28"/>
              </w:rPr>
              <w:t>)</w:t>
            </w:r>
            <w:r w:rsidRPr="00826C17">
              <w:rPr>
                <w:rFonts w:ascii="微軟正黑體" w:eastAsia="微軟正黑體" w:hAnsi="微軟正黑體" w:cs="新細明體"/>
                <w:b/>
                <w:color w:val="000000" w:themeColor="text1"/>
                <w:sz w:val="28"/>
              </w:rPr>
              <w:t xml:space="preserve"> </w:t>
            </w:r>
            <w:r w:rsidRPr="00826C17">
              <w:rPr>
                <w:rFonts w:ascii="微軟正黑體" w:eastAsia="微軟正黑體" w:hAnsi="微軟正黑體" w:cs="新細明體" w:hint="eastAsia"/>
                <w:b/>
                <w:color w:val="000000" w:themeColor="text1"/>
                <w:sz w:val="28"/>
              </w:rPr>
              <w:t>教學策略</w:t>
            </w:r>
          </w:p>
          <w:tbl>
            <w:tblPr>
              <w:tblStyle w:val="af0"/>
              <w:tblW w:w="6664" w:type="dxa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5670"/>
            </w:tblGrid>
            <w:tr w:rsidR="00826C17" w:rsidRPr="00826C17" w14:paraId="42CEA784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321816F0" w14:textId="77777777" w:rsidR="00E26926" w:rsidRPr="00826C17" w:rsidRDefault="00246A98" w:rsidP="00EF4E7A">
                  <w:pPr>
                    <w:widowControl/>
                    <w:spacing w:line="36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color w:val="000000" w:themeColor="text1"/>
                    </w:rPr>
                  </w:pPr>
                  <w:r w:rsidRPr="00826C17">
                    <w:rPr>
                      <w:rFonts w:ascii="新細明體" w:eastAsia="新細明體" w:hAnsi="新細明體" w:cs="新細明體"/>
                      <w:color w:val="000000" w:themeColor="text1"/>
                    </w:rPr>
                    <w:t>感受</w:t>
                  </w:r>
                  <w:r w:rsidR="00E26926" w:rsidRPr="00826C17">
                    <w:rPr>
                      <w:rFonts w:ascii="微軟正黑體" w:eastAsia="微軟正黑體" w:hAnsi="微軟正黑體" w:cs="新細明體"/>
                      <w:b/>
                      <w:color w:val="000000" w:themeColor="text1"/>
                    </w:rPr>
                    <w:t>feel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6134D4A5" w14:textId="77777777" w:rsidR="00EF4E7A" w:rsidRPr="00826C17" w:rsidRDefault="00F15EB7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生於斯，長於斯的台灣寶島，</w:t>
                  </w:r>
                  <w:r w:rsidR="00EF4E7A"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熱愛滋養我們的土地，也喜愛生活周遭的人事物。</w:t>
                  </w:r>
                </w:p>
              </w:tc>
            </w:tr>
            <w:tr w:rsidR="00826C17" w:rsidRPr="00826C17" w14:paraId="57005C9E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0CFD4A2C" w14:textId="77777777" w:rsidR="00E26926" w:rsidRPr="00826C17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color w:val="000000" w:themeColor="text1"/>
                    </w:rPr>
                  </w:pPr>
                  <w:r w:rsidRPr="00826C17">
                    <w:rPr>
                      <w:rFonts w:ascii="新細明體" w:eastAsia="新細明體" w:hAnsi="新細明體" w:cs="新細明體"/>
                      <w:color w:val="000000" w:themeColor="text1"/>
                    </w:rPr>
                    <w:t>想像</w:t>
                  </w:r>
                  <w:r w:rsidR="00E26926" w:rsidRPr="00826C17">
                    <w:rPr>
                      <w:rFonts w:ascii="微軟正黑體" w:eastAsia="微軟正黑體" w:hAnsi="微軟正黑體" w:cs="新細明體"/>
                      <w:b/>
                      <w:color w:val="000000" w:themeColor="text1"/>
                    </w:rPr>
                    <w:t>image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6C133DF1" w14:textId="77777777" w:rsidR="009B22D3" w:rsidRPr="00826C17" w:rsidRDefault="009B22D3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有朋自遠來，不亦樂乎！</w:t>
                  </w:r>
                </w:p>
                <w:p w14:paraId="393C3D17" w14:textId="77777777" w:rsidR="00E26926" w:rsidRPr="00826C17" w:rsidRDefault="009B22D3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如何成為導遊</w:t>
                  </w:r>
                  <w:r w:rsidR="00F15EB7"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，</w:t>
                  </w:r>
                  <w:r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帶領異地來的朋友認識高雄？</w:t>
                  </w:r>
                </w:p>
              </w:tc>
            </w:tr>
            <w:tr w:rsidR="00826C17" w:rsidRPr="00826C17" w14:paraId="1B2DD312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43EDFB41" w14:textId="77777777" w:rsidR="00E26926" w:rsidRPr="00826C17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color w:val="000000" w:themeColor="text1"/>
                    </w:rPr>
                  </w:pPr>
                  <w:r w:rsidRPr="00826C17">
                    <w:rPr>
                      <w:rFonts w:ascii="新細明體" w:eastAsia="新細明體" w:hAnsi="新細明體" w:cs="新細明體"/>
                      <w:color w:val="000000" w:themeColor="text1"/>
                    </w:rPr>
                    <w:t>實踐</w:t>
                  </w:r>
                  <w:r w:rsidR="00E26926" w:rsidRPr="00826C17">
                    <w:rPr>
                      <w:rFonts w:ascii="微軟正黑體" w:eastAsia="微軟正黑體" w:hAnsi="微軟正黑體" w:cs="新細明體"/>
                      <w:b/>
                      <w:color w:val="000000" w:themeColor="text1"/>
                    </w:rPr>
                    <w:t>do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1BCCCEFF" w14:textId="77777777" w:rsidR="00E26926" w:rsidRPr="00826C17" w:rsidRDefault="00E26926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826C17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由網路搜尋</w:t>
                  </w:r>
                  <w:r w:rsidR="009B22D3" w:rsidRPr="00826C17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高雄</w:t>
                  </w:r>
                  <w:r w:rsidRPr="00826C17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的</w:t>
                  </w:r>
                  <w:r w:rsidR="009B22D3" w:rsidRPr="00826C17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特色景點</w:t>
                  </w:r>
                  <w:r w:rsidRPr="00826C17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，</w:t>
                  </w:r>
                  <w:r w:rsidR="00F15EB7" w:rsidRPr="00826C17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規劃完成</w:t>
                  </w:r>
                  <w:r w:rsidR="009B22D3" w:rsidRPr="00826C17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旅行札記</w:t>
                  </w:r>
                  <w:r w:rsidR="00F15EB7" w:rsidRPr="00826C17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，一起動手做吧！</w:t>
                  </w:r>
                </w:p>
              </w:tc>
            </w:tr>
            <w:tr w:rsidR="00826C17" w:rsidRPr="00826C17" w14:paraId="127AE778" w14:textId="77777777" w:rsidTr="004C2898">
              <w:trPr>
                <w:trHeight w:val="445"/>
              </w:trPr>
              <w:tc>
                <w:tcPr>
                  <w:tcW w:w="994" w:type="dxa"/>
                  <w:shd w:val="clear" w:color="auto" w:fill="FFF2CC" w:themeFill="accent4" w:themeFillTint="33"/>
                </w:tcPr>
                <w:p w14:paraId="4807297D" w14:textId="77777777" w:rsidR="00E26926" w:rsidRPr="00826C17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微軟正黑體" w:eastAsia="微軟正黑體" w:hAnsi="微軟正黑體" w:cs="新細明體"/>
                      <w:b/>
                      <w:color w:val="000000" w:themeColor="text1"/>
                    </w:rPr>
                  </w:pPr>
                  <w:r w:rsidRPr="00826C17">
                    <w:rPr>
                      <w:rFonts w:ascii="新細明體" w:eastAsia="新細明體" w:hAnsi="新細明體" w:cs="新細明體"/>
                      <w:color w:val="000000" w:themeColor="text1"/>
                    </w:rPr>
                    <w:lastRenderedPageBreak/>
                    <w:t>分享</w:t>
                  </w:r>
                  <w:r w:rsidR="00E26926" w:rsidRPr="00826C17">
                    <w:rPr>
                      <w:rFonts w:ascii="微軟正黑體" w:eastAsia="微軟正黑體" w:hAnsi="微軟正黑體" w:cs="新細明體"/>
                      <w:b/>
                      <w:color w:val="000000" w:themeColor="text1"/>
                    </w:rPr>
                    <w:t>share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55CF72FB" w14:textId="77777777" w:rsidR="00E26926" w:rsidRPr="00826C17" w:rsidRDefault="00F15EB7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將完成的作品上傳G</w:t>
                  </w:r>
                  <w:r w:rsidRPr="00826C17">
                    <w:rPr>
                      <w:rFonts w:ascii="標楷體" w:eastAsia="標楷體" w:hAnsi="標楷體" w:cs="新細明體"/>
                      <w:color w:val="000000" w:themeColor="text1"/>
                    </w:rPr>
                    <w:t>oogle</w:t>
                  </w:r>
                  <w:r w:rsidR="009B22D3"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雲端硬碟</w:t>
                  </w:r>
                  <w:r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，</w:t>
                  </w:r>
                  <w:r w:rsidR="009B22D3"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集</w:t>
                  </w:r>
                  <w:r w:rsidR="00183495"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結</w:t>
                  </w:r>
                  <w:r w:rsidR="009B22D3"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成</w:t>
                  </w:r>
                  <w:r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福山數位</w:t>
                  </w:r>
                  <w:r w:rsidR="009B22D3"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典藏館</w:t>
                  </w:r>
                  <w:r w:rsidRPr="00826C17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。</w:t>
                  </w:r>
                </w:p>
              </w:tc>
            </w:tr>
          </w:tbl>
          <w:p w14:paraId="100EA9BC" w14:textId="77777777" w:rsidR="00856ADA" w:rsidRPr="00826C17" w:rsidRDefault="00856ADA" w:rsidP="00767B19">
            <w:pPr>
              <w:rPr>
                <w:b/>
                <w:color w:val="000000" w:themeColor="text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D923B2F" w14:textId="77777777" w:rsidR="00856ADA" w:rsidRPr="00826C17" w:rsidRDefault="005E5336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826C17">
              <w:rPr>
                <w:rFonts w:ascii="標楷體" w:eastAsia="標楷體" w:hAnsi="標楷體"/>
                <w:color w:val="000000" w:themeColor="text1"/>
                <w:sz w:val="20"/>
              </w:rPr>
              <w:lastRenderedPageBreak/>
              <w:t>（請提列要讓學生探究的問題）</w:t>
            </w:r>
          </w:p>
          <w:p w14:paraId="0DF54229" w14:textId="77777777" w:rsidR="004A3968" w:rsidRPr="00826C17" w:rsidRDefault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導</w:t>
            </w:r>
            <w:proofErr w:type="gramStart"/>
            <w:r w:rsidRPr="00826C17">
              <w:rPr>
                <w:rFonts w:ascii="標楷體" w:eastAsia="標楷體" w:hAnsi="標楷體" w:hint="eastAsia"/>
                <w:color w:val="000000" w:themeColor="text1"/>
              </w:rPr>
              <w:t>覽</w:t>
            </w:r>
            <w:proofErr w:type="gramEnd"/>
            <w:r w:rsidR="002922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《</w:t>
            </w:r>
            <w:r w:rsidR="0029221A" w:rsidRPr="00826C17">
              <w:rPr>
                <w:rFonts w:eastAsia="標楷體" w:hAnsi="標楷體" w:hint="eastAsia"/>
                <w:noProof/>
                <w:color w:val="000000" w:themeColor="text1"/>
              </w:rPr>
              <w:t>驚豔是高雄</w:t>
            </w:r>
            <w:r w:rsidR="002922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》</w:t>
            </w:r>
            <w:r w:rsidRPr="00826C1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001E99" w:rsidRPr="00826C1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裡面出現了哪些地點？</w:t>
            </w:r>
          </w:p>
          <w:p w14:paraId="14F7C855" w14:textId="77777777" w:rsidR="002D220A" w:rsidRPr="00826C17" w:rsidRDefault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這些景點你有去過嗎，</w:t>
            </w:r>
            <w:r w:rsidR="00A70770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吃喝玩樂哪裡去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?</w:t>
            </w:r>
          </w:p>
          <w:p w14:paraId="00CD2984" w14:textId="77777777" w:rsidR="002D220A" w:rsidRPr="00826C17" w:rsidRDefault="002D220A" w:rsidP="00A7077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如何規劃</w:t>
            </w:r>
            <w:r w:rsidR="00A70770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旅遊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行程？</w:t>
            </w:r>
          </w:p>
          <w:p w14:paraId="59BE6F1D" w14:textId="77777777" w:rsidR="002D220A" w:rsidRPr="00826C17" w:rsidRDefault="002D220A" w:rsidP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使用網路搜尋到的圖片，該注意什麼?</w:t>
            </w:r>
          </w:p>
          <w:p w14:paraId="79B99448" w14:textId="77777777" w:rsidR="00856ADA" w:rsidRPr="00826C17" w:rsidRDefault="00856ADA">
            <w:pPr>
              <w:rPr>
                <w:color w:val="000000" w:themeColor="text1"/>
              </w:rPr>
            </w:pPr>
          </w:p>
        </w:tc>
      </w:tr>
      <w:tr w:rsidR="00826C17" w:rsidRPr="00826C17" w14:paraId="0D8D37D8" w14:textId="77777777" w:rsidTr="002F6374">
        <w:trPr>
          <w:trHeight w:val="70"/>
          <w:jc w:val="center"/>
        </w:trPr>
        <w:tc>
          <w:tcPr>
            <w:tcW w:w="10191" w:type="dxa"/>
            <w:gridSpan w:val="9"/>
            <w:tcBorders>
              <w:top w:val="single" w:sz="24" w:space="0" w:color="C00000"/>
              <w:bottom w:val="single" w:sz="4" w:space="0" w:color="000000"/>
            </w:tcBorders>
            <w:shd w:val="clear" w:color="auto" w:fill="D9D9D9"/>
          </w:tcPr>
          <w:p w14:paraId="7D0A41DA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學習目標</w:t>
            </w:r>
          </w:p>
        </w:tc>
      </w:tr>
      <w:tr w:rsidR="00826C17" w:rsidRPr="00826C17" w14:paraId="2C4E5299" w14:textId="77777777" w:rsidTr="002F6374">
        <w:trPr>
          <w:trHeight w:val="1134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7DA3FF74" w14:textId="77777777" w:rsidR="001269E4" w:rsidRPr="00C112A8" w:rsidRDefault="001269E4" w:rsidP="00F974EB">
            <w:pPr>
              <w:numPr>
                <w:ilvl w:val="0"/>
                <w:numId w:val="9"/>
              </w:numPr>
              <w:rPr>
                <w:rFonts w:ascii="標楷體" w:eastAsia="標楷體" w:hAnsi="標楷體" w:cs="微軟正黑體"/>
                <w:color w:val="000000" w:themeColor="text1"/>
              </w:rPr>
            </w:pP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認識圖片的合理使用，並理解</w:t>
            </w:r>
            <w:r w:rsidR="00F974EB"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照片的明度、彩度與色相</w:t>
            </w: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。</w:t>
            </w:r>
          </w:p>
          <w:p w14:paraId="178C08DE" w14:textId="77777777" w:rsidR="001269E4" w:rsidRPr="00C112A8" w:rsidRDefault="001269E4" w:rsidP="00F974EB">
            <w:pPr>
              <w:numPr>
                <w:ilvl w:val="0"/>
                <w:numId w:val="9"/>
              </w:numPr>
              <w:rPr>
                <w:rFonts w:ascii="標楷體" w:eastAsia="標楷體" w:hAnsi="標楷體" w:cs="微軟正黑體"/>
                <w:color w:val="000000" w:themeColor="text1"/>
              </w:rPr>
            </w:pP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利用搜尋的</w:t>
            </w:r>
            <w:r w:rsidR="00F974EB"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照</w:t>
            </w: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片，結合美感元素構件，利用</w:t>
            </w:r>
            <w:r w:rsidR="00F974EB"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文書</w:t>
            </w: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處理軟體</w:t>
            </w:r>
            <w:r w:rsidR="00F974EB"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進行</w:t>
            </w: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創作</w:t>
            </w:r>
          </w:p>
          <w:p w14:paraId="723CECB6" w14:textId="77777777" w:rsidR="001269E4" w:rsidRPr="00C112A8" w:rsidRDefault="001269E4" w:rsidP="00F974EB">
            <w:pPr>
              <w:numPr>
                <w:ilvl w:val="0"/>
                <w:numId w:val="9"/>
              </w:numPr>
              <w:rPr>
                <w:rFonts w:ascii="標楷體" w:eastAsia="標楷體" w:hAnsi="標楷體" w:cs="微軟正黑體"/>
                <w:color w:val="000000" w:themeColor="text1"/>
              </w:rPr>
            </w:pP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將完成作品經由雲端整理</w:t>
            </w:r>
            <w:r w:rsidR="00F974EB"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，</w:t>
            </w:r>
            <w:r w:rsidR="00F974EB" w:rsidRPr="00C112A8">
              <w:rPr>
                <w:rFonts w:ascii="標楷體" w:eastAsia="標楷體" w:hAnsi="標楷體" w:cs="微軟正黑體"/>
                <w:color w:val="000000" w:themeColor="text1"/>
              </w:rPr>
              <w:t>能</w:t>
            </w:r>
            <w:r w:rsidR="00F974EB"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表達自己創作的理念</w:t>
            </w: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、分享自己的作品創作。</w:t>
            </w:r>
          </w:p>
          <w:p w14:paraId="2651E792" w14:textId="77777777" w:rsidR="00522B90" w:rsidRPr="00C112A8" w:rsidRDefault="00522B90" w:rsidP="00522B9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微軟正黑體"/>
                <w:color w:val="000000" w:themeColor="text1"/>
              </w:rPr>
            </w:pP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能使用適當的表達方式展現自我。</w:t>
            </w:r>
          </w:p>
          <w:p w14:paraId="2F2DA3C8" w14:textId="77777777" w:rsidR="00F974EB" w:rsidRPr="00C112A8" w:rsidRDefault="00522B90" w:rsidP="00F974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C112A8">
              <w:rPr>
                <w:rFonts w:ascii="標楷體" w:eastAsia="標楷體" w:hAnsi="標楷體" w:cs="微軟正黑體" w:hint="eastAsia"/>
                <w:color w:val="000000" w:themeColor="text1"/>
              </w:rPr>
              <w:t>能遵守紀律、安靜聆聽同儕的分享。</w:t>
            </w:r>
          </w:p>
          <w:p w14:paraId="04F0FE09" w14:textId="77777777" w:rsidR="00F974EB" w:rsidRPr="00826C17" w:rsidRDefault="00522B90" w:rsidP="00F974E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C112A8">
              <w:rPr>
                <w:rFonts w:ascii="標楷體" w:eastAsia="標楷體" w:hAnsi="標楷體" w:cs="微軟正黑體"/>
                <w:color w:val="000000" w:themeColor="text1"/>
              </w:rPr>
              <w:t>落實資訊教育生活化，提昇學生資訊應用能力。</w:t>
            </w:r>
          </w:p>
        </w:tc>
      </w:tr>
      <w:tr w:rsidR="00826C17" w:rsidRPr="00826C17" w14:paraId="2E3B8AFD" w14:textId="77777777" w:rsidTr="002F637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C37B51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融入之議題</w:t>
            </w:r>
          </w:p>
          <w:p w14:paraId="0D5EB410" w14:textId="77777777" w:rsidR="00856ADA" w:rsidRPr="00826C17" w:rsidRDefault="005E5336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826C17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E70EE" w14:textId="77777777" w:rsidR="00856ADA" w:rsidRPr="00826C17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實質內涵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AF06E4" w14:textId="77777777" w:rsidR="006116C3" w:rsidRPr="00127EAB" w:rsidRDefault="006116C3" w:rsidP="006116C3">
            <w:pPr>
              <w:suppressAutoHyphens/>
              <w:autoSpaceDN w:val="0"/>
              <w:textAlignment w:val="baseline"/>
              <w:rPr>
                <w:rFonts w:ascii="標楷體" w:eastAsia="標楷體" w:hAnsi="標楷體" w:cstheme="minorBidi"/>
                <w:kern w:val="2"/>
              </w:rPr>
            </w:pPr>
            <w:r w:rsidRPr="00127EAB">
              <w:rPr>
                <w:rFonts w:ascii="標楷體" w:eastAsia="標楷體" w:hAnsi="標楷體" w:cstheme="minorBidi" w:hint="eastAsia"/>
                <w:kern w:val="2"/>
              </w:rPr>
              <w:t>《</w:t>
            </w:r>
            <w:r w:rsidRPr="00127EAB">
              <w:rPr>
                <w:rFonts w:ascii="標楷體" w:eastAsia="標楷體" w:hAnsi="標楷體" w:hint="eastAsia"/>
              </w:rPr>
              <w:t>資訊教育</w:t>
            </w:r>
            <w:r w:rsidRPr="00127EAB">
              <w:rPr>
                <w:rFonts w:ascii="標楷體" w:eastAsia="標楷體" w:hAnsi="標楷體" w:cstheme="minorBidi" w:hint="eastAsia"/>
                <w:kern w:val="2"/>
              </w:rPr>
              <w:t>》</w:t>
            </w:r>
          </w:p>
          <w:p w14:paraId="12A84E05" w14:textId="77777777" w:rsidR="004A3968" w:rsidRPr="00826C17" w:rsidRDefault="004A3968" w:rsidP="004A3968">
            <w:pPr>
              <w:rPr>
                <w:rFonts w:ascii="標楷體" w:eastAsia="標楷體" w:hAnsi="標楷體" w:cs="標楷體"/>
                <w:color w:val="000000" w:themeColor="text1"/>
                <w:szCs w:val="18"/>
              </w:rPr>
            </w:pPr>
            <w:r w:rsidRPr="00826C17">
              <w:rPr>
                <w:rFonts w:ascii="標楷體" w:eastAsia="標楷體" w:hAnsi="標楷體" w:cs="標楷體" w:hint="eastAsia"/>
                <w:color w:val="000000" w:themeColor="text1"/>
                <w:szCs w:val="18"/>
              </w:rPr>
              <w:t>資 E1 認識常見的資訊系統。</w:t>
            </w:r>
          </w:p>
          <w:p w14:paraId="5DC5CC96" w14:textId="77777777" w:rsidR="004A3968" w:rsidRPr="00826C17" w:rsidRDefault="004A3968" w:rsidP="004A3968">
            <w:pPr>
              <w:rPr>
                <w:rFonts w:ascii="標楷體" w:eastAsia="標楷體" w:hAnsi="標楷體" w:cs="標楷體"/>
                <w:color w:val="000000" w:themeColor="text1"/>
                <w:szCs w:val="18"/>
              </w:rPr>
            </w:pPr>
            <w:r w:rsidRPr="00826C17">
              <w:rPr>
                <w:rFonts w:ascii="標楷體" w:eastAsia="標楷體" w:hAnsi="標楷體" w:cs="標楷體" w:hint="eastAsia"/>
                <w:color w:val="000000" w:themeColor="text1"/>
                <w:szCs w:val="18"/>
              </w:rPr>
              <w:t>資 E2 使用資訊科技解決生活中簡單的問題。</w:t>
            </w:r>
          </w:p>
          <w:p w14:paraId="08468E3B" w14:textId="77777777" w:rsidR="004A3968" w:rsidRPr="00826C17" w:rsidRDefault="004A3968" w:rsidP="004A3968">
            <w:pPr>
              <w:rPr>
                <w:rFonts w:ascii="標楷體" w:eastAsia="標楷體" w:hAnsi="標楷體" w:cs="標楷體"/>
                <w:color w:val="000000" w:themeColor="text1"/>
                <w:szCs w:val="18"/>
              </w:rPr>
            </w:pPr>
            <w:r w:rsidRPr="00826C17">
              <w:rPr>
                <w:rFonts w:ascii="標楷體" w:eastAsia="標楷體" w:hAnsi="標楷體" w:cs="標楷體" w:hint="eastAsia"/>
                <w:color w:val="000000" w:themeColor="text1"/>
                <w:szCs w:val="18"/>
              </w:rPr>
              <w:t>資 E6 認識與使用資訊科技以表達想法。</w:t>
            </w:r>
          </w:p>
          <w:p w14:paraId="15CB2AF4" w14:textId="77777777" w:rsidR="00856ADA" w:rsidRPr="00826C17" w:rsidRDefault="004A3968" w:rsidP="004A3968">
            <w:pPr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826C17">
              <w:rPr>
                <w:rFonts w:ascii="標楷體" w:eastAsia="標楷體" w:hAnsi="標楷體" w:cs="標楷體" w:hint="eastAsia"/>
                <w:color w:val="000000" w:themeColor="text1"/>
                <w:szCs w:val="18"/>
              </w:rPr>
              <w:t>資 E9 利用資訊科技分享學習資源與心得。</w:t>
            </w:r>
          </w:p>
        </w:tc>
      </w:tr>
      <w:tr w:rsidR="00826C17" w:rsidRPr="00826C17" w14:paraId="095023B3" w14:textId="77777777" w:rsidTr="002F637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4FD62A" w14:textId="77777777" w:rsidR="00856ADA" w:rsidRPr="00826C17" w:rsidRDefault="00856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7E352" w14:textId="77777777" w:rsidR="00856ADA" w:rsidRPr="00826C17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所融入之</w:t>
            </w:r>
            <w:proofErr w:type="gramStart"/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單元或節次</w:t>
            </w:r>
            <w:proofErr w:type="gramEnd"/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38A75F" w14:textId="77777777" w:rsidR="00AB0953" w:rsidRPr="009F52FA" w:rsidRDefault="00AB0953" w:rsidP="00AB0953">
            <w:pPr>
              <w:rPr>
                <w:rFonts w:ascii="標楷體" w:eastAsia="標楷體" w:hAnsi="標楷體"/>
                <w:color w:val="000000" w:themeColor="text1"/>
              </w:rPr>
            </w:pPr>
            <w:r w:rsidRPr="009F52FA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Pr="009F52FA">
              <w:rPr>
                <w:rFonts w:ascii="標楷體" w:eastAsia="標楷體" w:hAnsi="標楷體"/>
                <w:color w:val="000000" w:themeColor="text1"/>
              </w:rPr>
              <w:t>1~</w:t>
            </w:r>
            <w:r>
              <w:rPr>
                <w:rFonts w:ascii="標楷體" w:eastAsia="標楷體" w:hAnsi="標楷體"/>
                <w:color w:val="000000" w:themeColor="text1"/>
              </w:rPr>
              <w:t>2</w:t>
            </w:r>
            <w:r w:rsidRPr="009F52FA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  <w:p w14:paraId="23798E2D" w14:textId="77777777" w:rsidR="00856ADA" w:rsidRPr="00826C17" w:rsidRDefault="00AB0953" w:rsidP="00AB0953">
            <w:pPr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9F52FA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6116C3">
              <w:rPr>
                <w:rFonts w:ascii="標楷體" w:eastAsia="標楷體" w:hAnsi="標楷體"/>
                <w:color w:val="000000" w:themeColor="text1"/>
              </w:rPr>
              <w:t>8</w:t>
            </w:r>
            <w:r w:rsidRPr="009F52FA">
              <w:rPr>
                <w:rFonts w:ascii="標楷體" w:eastAsia="標楷體" w:hAnsi="標楷體"/>
                <w:color w:val="000000" w:themeColor="text1"/>
              </w:rPr>
              <w:t>~</w:t>
            </w:r>
            <w:r>
              <w:rPr>
                <w:rFonts w:ascii="標楷體" w:eastAsia="標楷體" w:hAnsi="標楷體"/>
                <w:color w:val="000000" w:themeColor="text1"/>
              </w:rPr>
              <w:t>1</w:t>
            </w:r>
            <w:r w:rsidR="006116C3">
              <w:rPr>
                <w:rFonts w:ascii="標楷體" w:eastAsia="標楷體" w:hAnsi="標楷體"/>
                <w:color w:val="000000" w:themeColor="text1"/>
              </w:rPr>
              <w:t>0</w:t>
            </w:r>
            <w:r w:rsidRPr="009F52FA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</w:tr>
      <w:tr w:rsidR="00826C17" w:rsidRPr="00826C17" w14:paraId="3CD6579D" w14:textId="77777777" w:rsidTr="002F6374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764B37" w14:textId="77777777" w:rsidR="00856ADA" w:rsidRPr="00826C17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b/>
                <w:color w:val="000000" w:themeColor="text1"/>
              </w:rPr>
              <w:t>學習資源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057DE" w14:textId="77777777" w:rsidR="00776B8B" w:rsidRPr="00826C17" w:rsidRDefault="007A37B0" w:rsidP="006E0F3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1.</w:t>
            </w:r>
            <w:r w:rsidR="00776B8B" w:rsidRPr="00826C17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="00E97E04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高雄旅遊網</w:t>
            </w:r>
            <w:hyperlink r:id="rId8" w:history="1">
              <w:r w:rsidR="00776B8B" w:rsidRPr="00826C17">
                <w:rPr>
                  <w:rStyle w:val="ae"/>
                  <w:rFonts w:ascii="標楷體" w:eastAsia="標楷體" w:hAnsi="標楷體"/>
                  <w:noProof/>
                  <w:color w:val="000000" w:themeColor="text1"/>
                </w:rPr>
                <w:t>https://khh.travel/</w:t>
              </w:r>
            </w:hyperlink>
          </w:p>
          <w:p w14:paraId="2CA7C627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2. 高雄市 - 交通部觀光局</w:t>
            </w:r>
          </w:p>
          <w:p w14:paraId="3B698C3A" w14:textId="77777777" w:rsidR="00E97E04" w:rsidRPr="00826C17" w:rsidRDefault="00000000" w:rsidP="00E97E04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hyperlink r:id="rId9" w:history="1">
              <w:r w:rsidR="00E97E04" w:rsidRPr="00826C17">
                <w:rPr>
                  <w:rStyle w:val="ae"/>
                  <w:rFonts w:ascii="標楷體" w:eastAsia="標楷體" w:hAnsi="標楷體"/>
                  <w:color w:val="000000" w:themeColor="text1"/>
                </w:rPr>
                <w:t>https://www.taiwan.net.tw/m1.aspx?sNo=0001121</w:t>
              </w:r>
            </w:hyperlink>
          </w:p>
          <w:p w14:paraId="5B35608A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3.驚豔是高雄（Amazing Kaohsiung）</w:t>
            </w:r>
            <w:hyperlink r:id="rId10" w:history="1">
              <w:r w:rsidRPr="00826C17">
                <w:rPr>
                  <w:rStyle w:val="ae"/>
                  <w:rFonts w:ascii="標楷體" w:eastAsia="標楷體" w:hAnsi="標楷體"/>
                  <w:color w:val="000000" w:themeColor="text1"/>
                </w:rPr>
                <w:t>https://youtu.be/6Nx4RDGbJl0</w:t>
              </w:r>
            </w:hyperlink>
          </w:p>
          <w:p w14:paraId="29C57550" w14:textId="77777777" w:rsidR="00776B8B" w:rsidRPr="00826C17" w:rsidRDefault="00E97E04" w:rsidP="006E0F3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4.高雄形象短片「高雄時刻」五分鐘完整版</w:t>
            </w:r>
            <w:r w:rsidR="00000000">
              <w:fldChar w:fldCharType="begin"/>
            </w:r>
            <w:r w:rsidR="00000000">
              <w:instrText>HYPERLINK "https://youtu.be/B08qS9JsZfg"</w:instrText>
            </w:r>
            <w:r w:rsidR="00000000">
              <w:fldChar w:fldCharType="separate"/>
            </w:r>
            <w:r w:rsidRPr="00826C17">
              <w:rPr>
                <w:rStyle w:val="ae"/>
                <w:rFonts w:ascii="標楷體" w:eastAsia="標楷體" w:hAnsi="標楷體"/>
                <w:color w:val="000000" w:themeColor="text1"/>
              </w:rPr>
              <w:t>https://youtu.be/B08qS9JsZfg</w:t>
            </w:r>
            <w:r w:rsidR="00000000">
              <w:rPr>
                <w:rStyle w:val="ae"/>
                <w:rFonts w:ascii="標楷體" w:eastAsia="標楷體" w:hAnsi="標楷體"/>
                <w:color w:val="000000" w:themeColor="text1"/>
              </w:rPr>
              <w:fldChar w:fldCharType="end"/>
            </w:r>
          </w:p>
          <w:p w14:paraId="1732361D" w14:textId="77777777" w:rsidR="00EE7531" w:rsidRPr="00826C17" w:rsidRDefault="00E97E04" w:rsidP="006E0F3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5.</w:t>
            </w:r>
            <w:r w:rsidR="00EE7531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高雄捷運景點地圖</w:t>
            </w:r>
            <w:hyperlink r:id="rId11" w:history="1">
              <w:r w:rsidR="00EE7531" w:rsidRPr="00826C17">
                <w:rPr>
                  <w:rStyle w:val="ae"/>
                  <w:rFonts w:ascii="標楷體" w:eastAsia="標楷體" w:hAnsi="標楷體"/>
                  <w:noProof/>
                  <w:color w:val="000000" w:themeColor="text1"/>
                  <w:sz w:val="22"/>
                </w:rPr>
                <w:t>https://pic.pimg.tw/anrine910070/1621087009-3815110998-g.jpg</w:t>
              </w:r>
            </w:hyperlink>
          </w:p>
          <w:p w14:paraId="7C52A4EA" w14:textId="77777777" w:rsidR="00EE7531" w:rsidRPr="00826C17" w:rsidRDefault="00E97E04" w:rsidP="006E0F3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6</w:t>
            </w:r>
            <w:r w:rsidR="00EE7531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. 高雄景點地圖</w:t>
            </w:r>
            <w:hyperlink r:id="rId12" w:history="1">
              <w:r w:rsidR="00EE7531" w:rsidRPr="00826C17">
                <w:rPr>
                  <w:rStyle w:val="ae"/>
                  <w:rFonts w:ascii="標楷體" w:eastAsia="標楷體" w:hAnsi="標楷體"/>
                  <w:noProof/>
                  <w:color w:val="000000" w:themeColor="text1"/>
                </w:rPr>
                <w:t>https://pic.pimg.tw/anrine910070/1621089416-697746924-g.jpg</w:t>
              </w:r>
            </w:hyperlink>
          </w:p>
          <w:p w14:paraId="098D8F8F" w14:textId="77777777" w:rsidR="007A37B0" w:rsidRPr="00826C17" w:rsidRDefault="007A37B0" w:rsidP="006E0F3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藉</w:t>
            </w:r>
            <w:r w:rsidR="00EE7531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高雄之旅</w:t>
            </w: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表達關愛</w:t>
            </w:r>
            <w:r w:rsidR="00EE7531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家鄉</w:t>
            </w: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、熱愛</w:t>
            </w:r>
            <w:r w:rsidR="00EE7531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生長土地</w:t>
            </w: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的態度。</w:t>
            </w:r>
          </w:p>
          <w:p w14:paraId="16C91FD1" w14:textId="77777777" w:rsidR="000B2C4B" w:rsidRPr="00826C17" w:rsidRDefault="00E97E04" w:rsidP="006E0F3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7</w:t>
            </w:r>
            <w:r w:rsidR="00277A08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.</w:t>
            </w:r>
            <w:r w:rsidR="007E187B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免費PNG </w:t>
            </w:r>
            <w:hyperlink r:id="rId13" w:history="1">
              <w:r w:rsidR="007E187B" w:rsidRPr="00826C17">
                <w:rPr>
                  <w:rStyle w:val="ae"/>
                  <w:rFonts w:ascii="標楷體" w:eastAsia="標楷體" w:hAnsi="標楷體" w:hint="eastAsia"/>
                  <w:noProof/>
                  <w:color w:val="000000" w:themeColor="text1"/>
                </w:rPr>
                <w:t>https://www.cleanpng.com/</w:t>
              </w:r>
            </w:hyperlink>
            <w:r w:rsidR="007E187B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</w:t>
            </w:r>
          </w:p>
        </w:tc>
      </w:tr>
      <w:tr w:rsidR="00826C17" w:rsidRPr="00826C17" w14:paraId="4736688D" w14:textId="77777777" w:rsidTr="002F6374">
        <w:trPr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EBEED7" w14:textId="77777777" w:rsidR="00856ADA" w:rsidRPr="00826C17" w:rsidRDefault="0000000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2"/>
                <w:id w:val="179398422"/>
              </w:sdtPr>
              <w:sdtContent>
                <w:r w:rsidR="005E5336" w:rsidRPr="00826C17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教學活動設計</w:t>
                </w:r>
              </w:sdtContent>
            </w:sdt>
          </w:p>
        </w:tc>
      </w:tr>
      <w:tr w:rsidR="00826C17" w:rsidRPr="00826C17" w14:paraId="028B29AA" w14:textId="77777777" w:rsidTr="00100AFA">
        <w:trPr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55B6C7" w14:textId="77777777" w:rsidR="00856ADA" w:rsidRPr="00826C17" w:rsidRDefault="00000000" w:rsidP="00100AFA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3"/>
                <w:id w:val="297042070"/>
              </w:sdtPr>
              <w:sdtContent>
                <w:r w:rsidR="005E5336" w:rsidRPr="00826C17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教學活動內容及實施方式</w:t>
                </w:r>
              </w:sdtContent>
            </w:sdt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51A3B2" w14:textId="77777777" w:rsidR="00856ADA" w:rsidRPr="00826C17" w:rsidRDefault="0000000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4"/>
                <w:id w:val="1506246890"/>
              </w:sdtPr>
              <w:sdtContent>
                <w:r w:rsidR="005E5336" w:rsidRPr="00826C17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時間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01AE5E" w14:textId="77777777" w:rsidR="00856ADA" w:rsidRPr="00826C17" w:rsidRDefault="0000000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5"/>
                <w:id w:val="-15547263"/>
              </w:sdtPr>
              <w:sdtContent>
                <w:r w:rsidR="005E5336" w:rsidRPr="00826C17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備註</w:t>
                </w:r>
              </w:sdtContent>
            </w:sdt>
          </w:p>
        </w:tc>
      </w:tr>
      <w:tr w:rsidR="00826C17" w:rsidRPr="00826C17" w14:paraId="264602C6" w14:textId="77777777" w:rsidTr="002F6374">
        <w:trPr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63F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（包含教師的引導、學生的學習任務、表現任務、評量方式等）</w:t>
            </w:r>
          </w:p>
          <w:p w14:paraId="745E6E29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*過程中的學習任務、總結性的表現任務皆具有評量性質</w:t>
            </w:r>
          </w:p>
          <w:p w14:paraId="65B5127A" w14:textId="77777777" w:rsidR="00301B1A" w:rsidRPr="00826C17" w:rsidRDefault="00301B1A" w:rsidP="00301B1A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proofErr w:type="gramStart"/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─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第一</w:t>
            </w:r>
            <w:r w:rsidR="00E97E04"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~三</w:t>
            </w: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節 開始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─</w:t>
            </w:r>
            <w:proofErr w:type="gramEnd"/>
          </w:p>
          <w:p w14:paraId="6E92CEA0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壹、準備活動</w:t>
            </w:r>
          </w:p>
          <w:p w14:paraId="110DB714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引起動機-</w:t>
            </w:r>
          </w:p>
          <w:p w14:paraId="563543EB" w14:textId="77777777" w:rsidR="008456C9" w:rsidRPr="00826C17" w:rsidRDefault="00301B1A" w:rsidP="00E97E04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</w:t>
            </w:r>
            <w:r w:rsidR="00EE7531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 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播放</w:t>
            </w:r>
            <w:r w:rsidR="00E97E04" w:rsidRPr="00826C17">
              <w:rPr>
                <w:rFonts w:ascii="標楷體" w:eastAsia="標楷體" w:hAnsi="標楷體" w:hint="eastAsia"/>
                <w:color w:val="000000" w:themeColor="text1"/>
              </w:rPr>
              <w:t>高雄形象短片</w:t>
            </w:r>
            <w:r w:rsidR="00EE7531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《</w:t>
            </w:r>
            <w:r w:rsidR="0029221A"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驚豔是高雄</w:t>
            </w:r>
            <w:r w:rsidR="00EE7531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》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《</w:t>
            </w:r>
            <w:r w:rsidR="00E97E04" w:rsidRPr="00826C17">
              <w:rPr>
                <w:rFonts w:ascii="標楷體" w:eastAsia="標楷體" w:hAnsi="標楷體" w:hint="eastAsia"/>
                <w:color w:val="000000" w:themeColor="text1"/>
              </w:rPr>
              <w:t>高雄時刻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》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547B7D6A" w14:textId="77777777" w:rsidR="00301B1A" w:rsidRPr="00826C17" w:rsidRDefault="00301B1A" w:rsidP="004C41D5">
            <w:pPr>
              <w:ind w:leftChars="100" w:left="240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提問</w:t>
            </w:r>
            <w:r w:rsidR="00EF4E7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：</w:t>
            </w:r>
          </w:p>
          <w:p w14:paraId="20872CB1" w14:textId="77777777" w:rsidR="00301B1A" w:rsidRPr="00826C17" w:rsidRDefault="00301B1A" w:rsidP="004C41D5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(1)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影片中看到哪些景點？</w:t>
            </w:r>
            <w:r w:rsidR="00727AAD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你去過哪幾個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？</w:t>
            </w:r>
          </w:p>
          <w:p w14:paraId="7CCA4C54" w14:textId="77777777" w:rsidR="00727AAD" w:rsidRPr="00826C17" w:rsidRDefault="00301B1A" w:rsidP="004C41D5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(2)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高雄</w:t>
            </w:r>
            <w:proofErr w:type="gramStart"/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夯</w:t>
            </w:r>
            <w:proofErr w:type="gramEnd"/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景點是哪裡</w:t>
            </w:r>
            <w:r w:rsidR="00727AAD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?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搭乘捷運、公車、</w:t>
            </w:r>
            <w:proofErr w:type="spellStart"/>
            <w:r w:rsidR="009B1D46" w:rsidRPr="00826C17">
              <w:rPr>
                <w:rFonts w:ascii="標楷體" w:eastAsia="標楷體" w:hAnsi="標楷體" w:cs="Times New Roman"/>
                <w:color w:val="000000" w:themeColor="text1"/>
              </w:rPr>
              <w:t>YouB</w:t>
            </w:r>
            <w:r w:rsidR="00E97E04" w:rsidRPr="00826C17">
              <w:rPr>
                <w:rFonts w:ascii="標楷體" w:eastAsia="標楷體" w:hAnsi="標楷體" w:cs="Times New Roman"/>
                <w:color w:val="000000" w:themeColor="text1"/>
              </w:rPr>
              <w:t>ike</w:t>
            </w:r>
            <w:proofErr w:type="spellEnd"/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該如何遊玩?</w:t>
            </w:r>
          </w:p>
          <w:p w14:paraId="77DF1E09" w14:textId="77777777" w:rsidR="00727AAD" w:rsidRPr="00826C17" w:rsidRDefault="00301B1A" w:rsidP="004C41D5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(3)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商圈夜市走透透，</w:t>
            </w:r>
            <w:r w:rsidR="00727AAD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高雄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必吃美食建議</w:t>
            </w:r>
            <w:r w:rsidR="00727AAD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？</w:t>
            </w:r>
            <w:r w:rsidR="00E97E04" w:rsidRPr="00826C17">
              <w:rPr>
                <w:rFonts w:ascii="標楷體" w:eastAsia="標楷體" w:hAnsi="標楷體" w:cs="Times New Roman"/>
                <w:color w:val="000000" w:themeColor="text1"/>
              </w:rPr>
              <w:t xml:space="preserve"> </w:t>
            </w:r>
          </w:p>
          <w:p w14:paraId="45903249" w14:textId="77777777" w:rsidR="008456C9" w:rsidRPr="00826C17" w:rsidRDefault="008456C9" w:rsidP="004C41D5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(4)如何用</w:t>
            </w:r>
            <w:r w:rsidR="00727AAD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文書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處理介紹每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個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景點特色?讓自己</w:t>
            </w:r>
            <w:r w:rsidR="00727AAD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完成旅遊札記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47E5ED77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貳、發展活動</w:t>
            </w:r>
          </w:p>
          <w:p w14:paraId="5AD3CAFE" w14:textId="77777777" w:rsidR="00727AAD" w:rsidRPr="00826C17" w:rsidRDefault="00727AAD" w:rsidP="00727AAD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 使用文書處理軟體的功能，進行文字編輯。</w:t>
            </w:r>
          </w:p>
          <w:p w14:paraId="0A1F472C" w14:textId="77777777" w:rsidR="00727AAD" w:rsidRPr="00826C17" w:rsidRDefault="00727AAD" w:rsidP="00727AAD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2. 使用文書處理軟體的功能，進行圖片編輯。</w:t>
            </w:r>
          </w:p>
          <w:p w14:paraId="6CFA0EBD" w14:textId="77777777" w:rsidR="00727AAD" w:rsidRPr="00826C17" w:rsidRDefault="00727AAD" w:rsidP="00727AAD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3. 使用文書處理軟體的功能，讓簡報設計令人印象深刻。</w:t>
            </w:r>
          </w:p>
          <w:p w14:paraId="50146BDC" w14:textId="77777777" w:rsidR="00767B19" w:rsidRPr="00826C17" w:rsidRDefault="00767B19" w:rsidP="00727AAD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4.</w:t>
            </w:r>
            <w:r w:rsidR="000B2C4B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旅行前，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如何</w:t>
            </w:r>
            <w:r w:rsidR="000B2C4B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規劃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完成旅行</w:t>
            </w:r>
            <w:r w:rsidR="00727AAD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札記與影片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?</w:t>
            </w:r>
            <w:r w:rsidR="000B2C4B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一起動手做吧！</w:t>
            </w:r>
          </w:p>
          <w:p w14:paraId="3A7AB2DC" w14:textId="77777777" w:rsidR="00767B19" w:rsidRPr="00826C17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(1)</w:t>
            </w:r>
            <w:r w:rsidR="009B1D46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選定一個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主題</w:t>
            </w:r>
          </w:p>
          <w:p w14:paraId="102C76E5" w14:textId="77777777" w:rsidR="00767B19" w:rsidRPr="00826C17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(2)每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個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景點該紀錄什麼?</w:t>
            </w:r>
          </w:p>
          <w:p w14:paraId="14D9E1EC" w14:textId="77777777" w:rsidR="00767B19" w:rsidRPr="00826C17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(3)</w:t>
            </w:r>
            <w:r w:rsidR="000B2C4B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旅程中的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吃喝玩樂</w:t>
            </w:r>
            <w:r w:rsidR="000B2C4B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、食衣住行</w:t>
            </w:r>
            <w:r w:rsidR="000B2C4B" w:rsidRPr="00826C17">
              <w:rPr>
                <w:rFonts w:ascii="標楷體" w:eastAsia="標楷體" w:hAnsi="標楷體" w:cs="Times New Roman"/>
                <w:color w:val="000000" w:themeColor="text1"/>
              </w:rPr>
              <w:t>…</w:t>
            </w:r>
            <w:r w:rsidR="000B2C4B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等，</w:t>
            </w:r>
            <w:r w:rsidR="00454450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當你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結伴同遊，該注意什麼?</w:t>
            </w:r>
          </w:p>
          <w:p w14:paraId="05BCCD17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714A13B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參、綜合活動</w:t>
            </w:r>
          </w:p>
          <w:p w14:paraId="2D7A1EEA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1.教師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介紹</w:t>
            </w:r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《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高雄</w:t>
            </w:r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》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影片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，介紹這學期的課程主題</w:t>
            </w:r>
          </w:p>
          <w:p w14:paraId="4100BF9D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2.詢問學生最喜歡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高雄</w:t>
            </w:r>
            <w:r w:rsidR="009F527E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那些地點?</w:t>
            </w:r>
          </w:p>
          <w:p w14:paraId="54C3C43F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3.老師總結：</w:t>
            </w:r>
          </w:p>
          <w:p w14:paraId="754C9966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這學期我們要試著學期製作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旅行札記</w:t>
            </w:r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-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高雄好好玩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，除了要認識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如何</w:t>
            </w:r>
            <w:r w:rsidR="00386EC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做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圖文</w:t>
            </w:r>
            <w:proofErr w:type="gramEnd"/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編輯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，也要好好探索</w:t>
            </w:r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我們福山校園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的</w:t>
            </w:r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每</w:t>
            </w:r>
            <w:proofErr w:type="gramStart"/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個</w:t>
            </w:r>
            <w:proofErr w:type="gramEnd"/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角落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，</w:t>
            </w:r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讓我們用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影片</w:t>
            </w:r>
            <w:r w:rsidR="00767B1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說故事吧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！</w:t>
            </w:r>
          </w:p>
          <w:p w14:paraId="16A5C934" w14:textId="77777777" w:rsidR="00301B1A" w:rsidRPr="00826C17" w:rsidRDefault="00301B1A" w:rsidP="00301B1A">
            <w:pPr>
              <w:jc w:val="center"/>
              <w:rPr>
                <w:rFonts w:ascii="標楷體" w:eastAsia="標楷體" w:hAnsi="標楷體" w:cs="Times New Roman"/>
                <w:color w:val="000000" w:themeColor="text1"/>
                <w:u w:val="single"/>
              </w:rPr>
            </w:pP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─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第一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~三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節 結束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A023" w14:textId="77777777" w:rsidR="00301B1A" w:rsidRPr="00826C17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25204D29" w14:textId="77777777" w:rsidR="00301B1A" w:rsidRPr="00826C17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633CEDD7" w14:textId="77777777" w:rsidR="00301B1A" w:rsidRPr="00826C17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337D4A0A" w14:textId="77777777" w:rsidR="00301B1A" w:rsidRPr="00826C17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688E41EA" w14:textId="77777777" w:rsidR="00301B1A" w:rsidRPr="00826C17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34839782" w14:textId="77777777" w:rsidR="00301B1A" w:rsidRPr="00826C17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  <w:r w:rsidRPr="00826C17">
              <w:rPr>
                <w:rFonts w:ascii="標楷體" w:eastAsia="標楷體" w:hAnsi="標楷體" w:cstheme="minorHAnsi" w:hint="eastAsia"/>
                <w:color w:val="000000" w:themeColor="text1"/>
              </w:rPr>
              <w:t>10</w:t>
            </w:r>
          </w:p>
          <w:p w14:paraId="3758267A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BC8DE67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408E537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44E59FB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CDEB459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6B97CB8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4F27623" w14:textId="77777777" w:rsidR="00301B1A" w:rsidRPr="00826C17" w:rsidRDefault="00E97E04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9</w:t>
            </w:r>
            <w:r w:rsidR="00301B1A" w:rsidRPr="00826C17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0</w:t>
            </w:r>
          </w:p>
          <w:p w14:paraId="54AAE7A4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B8570FF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094CA821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CDAA406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AD35032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7B87C16" w14:textId="77777777" w:rsidR="000B2C4B" w:rsidRPr="00826C17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B7D1D60" w14:textId="77777777" w:rsidR="000B2C4B" w:rsidRPr="00826C17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9DCCD5B" w14:textId="77777777" w:rsidR="000B2C4B" w:rsidRPr="00826C17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6BF0209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8BDF547" w14:textId="77777777" w:rsidR="00301B1A" w:rsidRPr="00826C17" w:rsidRDefault="00E97E04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2</w:t>
            </w:r>
            <w:r w:rsidR="000B2C4B" w:rsidRPr="00826C17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0</w:t>
            </w:r>
          </w:p>
          <w:p w14:paraId="3A776EBF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2E079F2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8B2E340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1C4D9C8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7E384BA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E67C0D0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CE552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FD65B13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D70AB1C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6614EC0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E170613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450D714" w14:textId="77777777" w:rsidR="00301B1A" w:rsidRPr="00826C17" w:rsidRDefault="008456C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繪本電子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檔</w:t>
            </w:r>
            <w:proofErr w:type="gramEnd"/>
          </w:p>
          <w:p w14:paraId="7C57DB60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單槍投影機</w:t>
            </w:r>
          </w:p>
          <w:p w14:paraId="5187EC28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電腦</w:t>
            </w:r>
          </w:p>
          <w:p w14:paraId="667BA527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07BB537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4E3D5FA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39486E1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4071BE9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FC69FFF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1F4D846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919B8B6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AD022AA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DCEBA09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0EC3C2DD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071758BA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25B39324" w14:textId="77777777" w:rsidR="00301B1A" w:rsidRPr="00826C17" w:rsidRDefault="00301B1A" w:rsidP="00301B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75208F10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D1D417C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66628CE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838634A" w14:textId="77777777" w:rsidR="00301B1A" w:rsidRPr="00826C17" w:rsidRDefault="00301B1A" w:rsidP="00301B1A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</w:tc>
      </w:tr>
      <w:tr w:rsidR="00826C17" w:rsidRPr="00826C17" w14:paraId="64E3CD13" w14:textId="77777777" w:rsidTr="002F6374">
        <w:trPr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2731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lastRenderedPageBreak/>
              <w:t>（包含教師的引導、學生的學習任務、表現任務、評量方式等）</w:t>
            </w:r>
          </w:p>
          <w:p w14:paraId="001D64A9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*過程中的學習任務、總結性的表現任務皆具有評量性質</w:t>
            </w:r>
          </w:p>
          <w:p w14:paraId="02AB636B" w14:textId="77777777" w:rsidR="00277A08" w:rsidRPr="00826C17" w:rsidRDefault="00277A08" w:rsidP="00277A08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proofErr w:type="gramStart"/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─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第</w:t>
            </w:r>
            <w:r w:rsidR="00E97E04"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四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~</w:t>
            </w:r>
            <w:r w:rsidR="001B3923">
              <w:rPr>
                <w:rFonts w:ascii="標楷體" w:eastAsia="標楷體" w:hAnsi="標楷體" w:cs="Times New Roman" w:hint="eastAsia"/>
                <w:color w:val="000000" w:themeColor="text1"/>
              </w:rPr>
              <w:t>六</w:t>
            </w: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節</w:t>
            </w:r>
            <w:r w:rsid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 xml:space="preserve"> </w:t>
            </w: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開始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─</w:t>
            </w:r>
            <w:proofErr w:type="gramEnd"/>
          </w:p>
          <w:p w14:paraId="04119FF2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壹、準備活動</w:t>
            </w:r>
          </w:p>
          <w:p w14:paraId="3331BEE0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引起動機-</w:t>
            </w:r>
          </w:p>
          <w:p w14:paraId="16746544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 《看見高雄》老師舉例介紹高雄一日遊推薦行程。</w:t>
            </w:r>
          </w:p>
          <w:p w14:paraId="0A5DA149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◎路線1：左營、橋頭糖廠、瑞豐夜市一日遊</w:t>
            </w:r>
          </w:p>
          <w:p w14:paraId="4501127F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蓮池潭 (龍虎塔、春秋御閣、玄天上帝像、左營孔廟) → 果貿社區 → 橋頭糖廠 → 瑞豐夜市</w:t>
            </w:r>
          </w:p>
          <w:p w14:paraId="552F7155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◎路線2：旗津、西子灣一日遊</w:t>
            </w:r>
          </w:p>
          <w:p w14:paraId="181BAE49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旗津渡輪 → 高雄燈塔 → 星空隧道 → 彩虹教堂 → 風車公園 → 旗津老街 → 打狗英國領事館 → 西子灣夕陽 → 壽山情人觀景台</w:t>
            </w:r>
          </w:p>
          <w:p w14:paraId="78F9E947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◎路線3：駁二、夢時代、愛河一日遊</w:t>
            </w:r>
          </w:p>
          <w:p w14:paraId="267742EE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大港橋 → 駁二藝術特區 → 棧貳庫 → 新光碼頭 → 夢時代 → 愛河風景區 → 六合夜市</w:t>
            </w:r>
          </w:p>
          <w:p w14:paraId="484F5AEF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◎路線4：美麗島、草衙道、紅毛港一日遊</w:t>
            </w:r>
          </w:p>
          <w:p w14:paraId="27605EB0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光之穹頂 → 中央公園 → 大魯閣草衙道 → 鈴鹿賽道樂園 → 紅毛港文化園區</w:t>
            </w:r>
          </w:p>
          <w:p w14:paraId="371D53F0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◎路線5：鳳山一日遊</w:t>
            </w:r>
          </w:p>
          <w:p w14:paraId="7B29FB65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衛武營國家藝術文化中心 → 衛武迷迷村 → 鳳儀書院 → 大東濕地公園 → 大東文化藝術中心</w:t>
            </w:r>
          </w:p>
          <w:p w14:paraId="149E5066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◎路線6：岡山、茄萣一日遊</w:t>
            </w:r>
          </w:p>
          <w:p w14:paraId="187F1287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崗山之眼 → 岡山公園 → 航空教育展示館 → 富樂夢橡皮擦工廠 → 興達港觀光漁市</w:t>
            </w:r>
          </w:p>
          <w:p w14:paraId="5DF684BB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◎路線7：田寮、燕巢一日遊</w:t>
            </w:r>
          </w:p>
          <w:p w14:paraId="554EE2E8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田寮月世界 → 石頭廟 → 阿公店水庫 → 烏山頂泥火山 → 裕賀牛觀光工廠</w:t>
            </w:r>
          </w:p>
          <w:p w14:paraId="4E63CA7A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◎路線8：大樹、烏松一日遊</w:t>
            </w:r>
          </w:p>
          <w:p w14:paraId="655B8F3F" w14:textId="77777777" w:rsidR="00277A08" w:rsidRPr="00826C17" w:rsidRDefault="00277A08" w:rsidP="00277A08">
            <w:pPr>
              <w:snapToGrid w:val="0"/>
              <w:ind w:firstLineChars="180" w:firstLine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佛光山 → 高屏舊鐵橋 → 澄清湖 → 烏松濕地公園</w:t>
            </w:r>
          </w:p>
          <w:p w14:paraId="0493576E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◎路線9：旗山、美濃、六龜一日遊</w:t>
            </w:r>
          </w:p>
          <w:p w14:paraId="238DCDE3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旗山老街 → 糖鐵故事館 → 美濃民俗村 → 美濃客家文物館 → 六龜大佛 → 寶來花賞溫泉公園</w:t>
            </w:r>
          </w:p>
          <w:p w14:paraId="1220366A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◎路線10：茂林一日遊</w:t>
            </w:r>
          </w:p>
          <w:p w14:paraId="78D435C7" w14:textId="77777777" w:rsidR="00277A08" w:rsidRPr="00826C17" w:rsidRDefault="00277A08" w:rsidP="00277A08">
            <w:pPr>
              <w:snapToGrid w:val="0"/>
              <w:ind w:leftChars="180" w:left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新威森林公園 → 情人谷瀑布 → 多納高吊橋 → 小長城步道 → 多納村</w:t>
            </w:r>
          </w:p>
          <w:p w14:paraId="0020191E" w14:textId="77777777" w:rsidR="00277A08" w:rsidRPr="00826C17" w:rsidRDefault="00277A08" w:rsidP="00277A08">
            <w:pPr>
              <w:snapToGrid w:val="0"/>
              <w:ind w:firstLineChars="180" w:firstLine="432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A705742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提問：</w:t>
            </w:r>
          </w:p>
          <w:p w14:paraId="72D06421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(1)高雄觀光路線，你去過哪幾個？</w:t>
            </w:r>
          </w:p>
          <w:p w14:paraId="3F9E3675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(2)不同路線，建議吃什麼?喝什麼?玩什麼?</w:t>
            </w:r>
          </w:p>
          <w:p w14:paraId="339BF2B5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lastRenderedPageBreak/>
              <w:t>(3)如果有機會帶成為導遊，如何帶領異地來的朋友認識高雄？</w:t>
            </w:r>
          </w:p>
          <w:p w14:paraId="00BAD92F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(4)如何用文書處理介紹每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個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景點特色?讓自己完成旅遊札記。</w:t>
            </w:r>
          </w:p>
          <w:p w14:paraId="1B2A81DF" w14:textId="77777777" w:rsidR="00C024FD" w:rsidRPr="00826C17" w:rsidRDefault="00C024FD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</w:p>
          <w:p w14:paraId="48C4F86B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貳、發展活動</w:t>
            </w:r>
          </w:p>
          <w:p w14:paraId="477AECE3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 使用文書處理軟體的功能，進行文字編輯。</w:t>
            </w:r>
          </w:p>
          <w:p w14:paraId="51DE91B0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2. 使用文書處理軟體的功能，進行圖片編輯。</w:t>
            </w:r>
          </w:p>
          <w:p w14:paraId="6287E2E1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3. 使用文書處理軟體的功能，讓簡報設計令人印象深刻。(佈景主題、SmartArt圖形)</w:t>
            </w:r>
          </w:p>
          <w:p w14:paraId="1217B8B1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4.旅行前，如何規劃完成旅行札記與影片?一起動手做吧！</w:t>
            </w:r>
          </w:p>
          <w:p w14:paraId="331527CE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(1)旅行小書的封面設計</w:t>
            </w:r>
          </w:p>
          <w:p w14:paraId="4DA4EAF1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(2)每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個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景點該紀錄什麼?</w:t>
            </w:r>
          </w:p>
          <w:p w14:paraId="4AD608F9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(3)旅程中的吃喝玩樂、食衣住行</w:t>
            </w:r>
            <w:r w:rsidRPr="00826C17">
              <w:rPr>
                <w:rFonts w:ascii="標楷體" w:eastAsia="標楷體" w:hAnsi="標楷體" w:cs="Times New Roman"/>
                <w:color w:val="000000" w:themeColor="text1"/>
              </w:rPr>
              <w:t>…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等，當你結伴同遊，該注意什麼?</w:t>
            </w:r>
          </w:p>
          <w:p w14:paraId="1023281A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FC639A6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參、綜合活動</w:t>
            </w:r>
          </w:p>
          <w:p w14:paraId="629E64BA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1.教師介紹高雄各地特色景點，介紹這學期的課程主題</w:t>
            </w:r>
          </w:p>
          <w:p w14:paraId="718B2216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2.詢問學生最喜歡高雄那些地點?</w:t>
            </w:r>
          </w:p>
          <w:p w14:paraId="01A7A320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3.老師總結：</w:t>
            </w:r>
          </w:p>
          <w:p w14:paraId="1729C34A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這學期我們要試著學期製作旅行札記-高雄好好玩，除了要認識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如何做圖文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編輯，也要好好探索我們福山校園的每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個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角落，讓我們用影片說故事吧！</w:t>
            </w:r>
          </w:p>
          <w:p w14:paraId="3835BE5C" w14:textId="77777777" w:rsidR="00277A08" w:rsidRPr="00826C17" w:rsidRDefault="00277A08" w:rsidP="00277A08">
            <w:pPr>
              <w:jc w:val="center"/>
              <w:rPr>
                <w:rFonts w:ascii="標楷體" w:eastAsia="標楷體" w:hAnsi="標楷體" w:cs="Times New Roman"/>
                <w:color w:val="000000" w:themeColor="text1"/>
                <w:u w:val="single"/>
              </w:rPr>
            </w:pP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─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第</w:t>
            </w:r>
            <w:r w:rsidR="001B3923">
              <w:rPr>
                <w:rFonts w:ascii="標楷體" w:eastAsia="標楷體" w:hAnsi="標楷體" w:cs="Times New Roman" w:hint="eastAsia"/>
                <w:color w:val="000000" w:themeColor="text1"/>
              </w:rPr>
              <w:t>四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~六節 結束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918D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75E079FA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3FB46F05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0813FA4C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0175E32C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2298ACE2" w14:textId="77777777" w:rsidR="00E97E04" w:rsidRPr="00826C17" w:rsidRDefault="009374E9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0</w:t>
            </w:r>
          </w:p>
          <w:p w14:paraId="562D1FC9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C294484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63639B1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9502EEB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424AB56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DCDE465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EBFF4F2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524C44E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E8B9663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C153AB0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5797356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F4A9EC2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CB93D42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9700370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940C031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41A1634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7D2B324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92F356F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321B680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F62F171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1D54495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DB4F260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1C33C72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9F2A6B9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CF2E1B8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CCA39DF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51AD451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14FD2A9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E516FD1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53B7747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55B83CE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2DC6BB3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D1C8127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99387D0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BCE1DD1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D5A99F0" w14:textId="77777777" w:rsidR="00E97E04" w:rsidRPr="00826C17" w:rsidRDefault="001B3923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  <w:r>
              <w:rPr>
                <w:rFonts w:ascii="標楷體" w:eastAsia="標楷體" w:hAnsi="標楷體" w:cs="Times New Roman"/>
                <w:color w:val="000000" w:themeColor="text1"/>
              </w:rPr>
              <w:t>60</w:t>
            </w:r>
          </w:p>
          <w:p w14:paraId="17D0832D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54519E8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6FFBAD7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BAF909E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94BADF3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75D3818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E3DAB03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ED67811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4C90643" w14:textId="77777777" w:rsidR="00E97E04" w:rsidRPr="00826C17" w:rsidRDefault="00E97E04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F01E2E5" w14:textId="77777777" w:rsidR="00E97E04" w:rsidRPr="00826C17" w:rsidRDefault="009374E9" w:rsidP="00E97E04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</w:t>
            </w:r>
            <w:r w:rsidR="00E97E04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0</w:t>
            </w:r>
          </w:p>
          <w:p w14:paraId="066A71FE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CA3C80F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23EB66C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AE9384E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021F7E8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02304498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42F5F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15A132C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79E70A8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4547F32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8A09AC7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45E7033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繪本電子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檔</w:t>
            </w:r>
            <w:proofErr w:type="gramEnd"/>
          </w:p>
          <w:p w14:paraId="16033F4E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單槍投影機</w:t>
            </w:r>
          </w:p>
          <w:p w14:paraId="15A04098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電腦</w:t>
            </w:r>
          </w:p>
          <w:p w14:paraId="3FDAD5F8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94F6143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5531CD6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085FAE2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EF69256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458A5BD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7DB1BD9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BC84C05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E191CC8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471EAA3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01436216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11168491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27E8665A" w14:textId="77777777" w:rsidR="00277A08" w:rsidRPr="00826C17" w:rsidRDefault="00277A08" w:rsidP="00277A08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19AB481A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AF9CE85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C74A7EF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25B5549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</w:tc>
      </w:tr>
      <w:tr w:rsidR="00277A08" w:rsidRPr="00826C17" w14:paraId="5EECA64B" w14:textId="77777777" w:rsidTr="002F6374">
        <w:trPr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3F3FE6" w14:textId="77777777" w:rsidR="00277A08" w:rsidRPr="00826C17" w:rsidRDefault="00277A08" w:rsidP="00277A08">
            <w:pPr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─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第</w:t>
            </w:r>
            <w:r w:rsidR="00313A3D">
              <w:rPr>
                <w:rFonts w:ascii="標楷體" w:eastAsia="標楷體" w:hAnsi="標楷體" w:cs="Times New Roman" w:hint="eastAsia"/>
                <w:color w:val="000000" w:themeColor="text1"/>
              </w:rPr>
              <w:t>七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~十</w:t>
            </w:r>
            <w:r w:rsidR="00182C66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二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節</w:t>
            </w:r>
            <w:r w:rsidR="00826C17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 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開始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─</w:t>
            </w:r>
            <w:proofErr w:type="gramEnd"/>
          </w:p>
          <w:p w14:paraId="1F8326E9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壹、準備活動</w:t>
            </w:r>
          </w:p>
          <w:p w14:paraId="05786FA5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引起動機-</w:t>
            </w:r>
          </w:p>
          <w:p w14:paraId="785FCCDA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1.教師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提問一般</w:t>
            </w:r>
            <w:r w:rsidR="009374E9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相簿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? </w:t>
            </w:r>
          </w:p>
          <w:p w14:paraId="0E42C514" w14:textId="77777777" w:rsidR="003D071A" w:rsidRPr="00826C17" w:rsidRDefault="00277A08" w:rsidP="00277A08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(1)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家裡是否有拍照後沖洗相片，整理成一本本相簿？</w:t>
            </w:r>
          </w:p>
          <w:p w14:paraId="328F49BD" w14:textId="77777777" w:rsidR="00277A08" w:rsidRPr="00826C17" w:rsidRDefault="003D071A" w:rsidP="00277A08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(2)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你印象最深的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相片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為何?可以跟鄰座同學討論一下。</w:t>
            </w:r>
          </w:p>
          <w:p w14:paraId="3E0C975A" w14:textId="77777777" w:rsidR="00277A08" w:rsidRPr="00826C17" w:rsidRDefault="00277A08" w:rsidP="00277A08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)請大家要介紹一下喜愛的原因喔！請學生回(抽)答。</w:t>
            </w:r>
          </w:p>
          <w:p w14:paraId="04171A50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2.</w:t>
            </w:r>
            <w:r w:rsidRPr="00826C1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教師介紹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何謂電子相簿?</w:t>
            </w:r>
          </w:p>
          <w:p w14:paraId="05590E89" w14:textId="77777777" w:rsidR="00277A08" w:rsidRPr="00826C17" w:rsidRDefault="00277A08" w:rsidP="00277A08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(1)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兩者差異性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?</w:t>
            </w:r>
          </w:p>
          <w:p w14:paraId="448F5C56" w14:textId="77777777" w:rsidR="00277A08" w:rsidRPr="00826C17" w:rsidRDefault="00277A08" w:rsidP="00277A08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(2)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如何製作與保存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?</w:t>
            </w:r>
          </w:p>
          <w:p w14:paraId="4AD61C6B" w14:textId="77777777" w:rsidR="0051607E" w:rsidRPr="00826C17" w:rsidRDefault="0051607E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</w:p>
          <w:p w14:paraId="130D1229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貳、發展活動</w:t>
            </w:r>
          </w:p>
          <w:p w14:paraId="777E67D6" w14:textId="77777777" w:rsidR="003D071A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學生下載相片素材。</w:t>
            </w:r>
          </w:p>
          <w:p w14:paraId="47627EBE" w14:textId="77777777" w:rsidR="003D071A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2.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插入相簿→新增相簿</w:t>
            </w:r>
          </w:p>
          <w:p w14:paraId="28A51E8F" w14:textId="77777777" w:rsidR="00277A08" w:rsidRPr="00826C17" w:rsidRDefault="003D071A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3.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調整亮度/對比、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轉90度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、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增刪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、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調整排列順序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等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設定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61921E20" w14:textId="77777777" w:rsidR="003D071A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3.調整影像大小與版面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配置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，應用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版面設計模組。</w:t>
            </w:r>
          </w:p>
          <w:p w14:paraId="3D9AAB16" w14:textId="77777777" w:rsidR="00277A08" w:rsidRPr="00826C17" w:rsidRDefault="003D071A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4.加入免費授權音樂與轉場效果</w:t>
            </w:r>
            <w:r w:rsidR="00277A08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71A22F53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vanish/>
                <w:color w:val="000000" w:themeColor="text1"/>
                <w:specVanish/>
              </w:rPr>
            </w:pPr>
          </w:p>
          <w:p w14:paraId="75FE762A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  <w:vertAlign w:val="superscript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4.認識相片肖像權與智慧財產權。</w:t>
            </w:r>
          </w:p>
          <w:p w14:paraId="3E082291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5.學生完成作品後，抽選數名介紹，並請其介紹作品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設計理念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5922F183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6.學生將作品</w:t>
            </w:r>
            <w:r w:rsidR="003D071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轉存成影片檔，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上傳</w:t>
            </w:r>
            <w:proofErr w:type="spellStart"/>
            <w:r w:rsidR="003D071A" w:rsidRPr="00826C17">
              <w:rPr>
                <w:rFonts w:ascii="標楷體" w:eastAsia="標楷體" w:hAnsi="標楷體" w:cs="Times New Roman"/>
                <w:color w:val="000000" w:themeColor="text1"/>
              </w:rPr>
              <w:t>Youtube</w:t>
            </w:r>
            <w:proofErr w:type="spell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並分享。</w:t>
            </w:r>
          </w:p>
          <w:p w14:paraId="2C980A74" w14:textId="77777777" w:rsidR="0051607E" w:rsidRPr="00826C17" w:rsidRDefault="0051607E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</w:p>
          <w:p w14:paraId="5FD5D224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參、綜合活動</w:t>
            </w:r>
          </w:p>
          <w:p w14:paraId="28EB8C4A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1.教師介紹作品</w:t>
            </w:r>
            <w:r w:rsidR="008C272A"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上傳公開分享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原則。</w:t>
            </w:r>
          </w:p>
          <w:p w14:paraId="6F71CB38" w14:textId="77777777" w:rsidR="00277A08" w:rsidRPr="00826C17" w:rsidRDefault="00277A08" w:rsidP="00277A08">
            <w:pPr>
              <w:jc w:val="center"/>
              <w:rPr>
                <w:rFonts w:ascii="標楷體" w:eastAsia="標楷體" w:hAnsi="標楷體" w:cs="Times New Roman"/>
                <w:color w:val="000000" w:themeColor="text1"/>
              </w:rPr>
            </w:pP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─</w:t>
            </w:r>
            <w:proofErr w:type="gramEnd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第十</w:t>
            </w:r>
            <w:r w:rsidR="00313A3D">
              <w:rPr>
                <w:rFonts w:ascii="標楷體" w:eastAsia="標楷體" w:hAnsi="標楷體" w:cs="Times New Roman" w:hint="eastAsia"/>
                <w:color w:val="000000" w:themeColor="text1"/>
              </w:rPr>
              <w:t>二</w:t>
            </w: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節 結束</w:t>
            </w:r>
            <w:proofErr w:type="gram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8E2976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17D99978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11E13EFA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0939C102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  <w:r w:rsidRPr="00826C17">
              <w:rPr>
                <w:rFonts w:ascii="標楷體" w:eastAsia="標楷體" w:hAnsi="標楷體" w:cstheme="minorHAnsi" w:hint="eastAsia"/>
                <w:color w:val="000000" w:themeColor="text1"/>
              </w:rPr>
              <w:t>25</w:t>
            </w:r>
          </w:p>
          <w:p w14:paraId="07AE2872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3F52522A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5426EA4D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73F76C07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75F8437F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50426230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1DBD9971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0DB43AE7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564461E5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186C6DF4" w14:textId="77777777" w:rsidR="00277A08" w:rsidRPr="00826C17" w:rsidRDefault="00313A3D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  <w:r>
              <w:rPr>
                <w:rFonts w:ascii="標楷體" w:eastAsia="標楷體" w:hAnsi="標楷體" w:cstheme="minorHAnsi"/>
                <w:color w:val="000000" w:themeColor="text1"/>
              </w:rPr>
              <w:t>19</w:t>
            </w:r>
            <w:r w:rsidR="00277A08" w:rsidRPr="00826C17">
              <w:rPr>
                <w:rFonts w:ascii="標楷體" w:eastAsia="標楷體" w:hAnsi="標楷體" w:cstheme="minorHAnsi" w:hint="eastAsia"/>
                <w:color w:val="000000" w:themeColor="text1"/>
              </w:rPr>
              <w:t>0</w:t>
            </w:r>
          </w:p>
          <w:p w14:paraId="12C2E25D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5972D084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24B643C7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7F52EB60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2B1CCA05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0A7EFD4F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44C86ADC" w14:textId="77777777" w:rsidR="00C024FD" w:rsidRPr="00826C17" w:rsidRDefault="00C024FD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57B84560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534A4A57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  <w:r w:rsidRPr="00826C17">
              <w:rPr>
                <w:rFonts w:ascii="標楷體" w:eastAsia="標楷體" w:hAnsi="標楷體" w:cstheme="minorHAnsi" w:hint="eastAsia"/>
                <w:color w:val="000000" w:themeColor="text1"/>
              </w:rPr>
              <w:t>25</w:t>
            </w:r>
          </w:p>
          <w:p w14:paraId="6412DCF8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42B40F7A" w14:textId="77777777" w:rsidR="00277A08" w:rsidRPr="00826C17" w:rsidRDefault="00277A08" w:rsidP="00277A08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10C29F0E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55C8680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9A088A3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EA6882B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相片/圖片</w:t>
            </w:r>
          </w:p>
          <w:p w14:paraId="15C2A0E1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單槍投影機</w:t>
            </w:r>
          </w:p>
          <w:p w14:paraId="66A2A79C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電腦</w:t>
            </w:r>
          </w:p>
          <w:p w14:paraId="0904FDA4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F833A9F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86CA887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B89F073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5DA4878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21ACB28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8F093C5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proofErr w:type="spellStart"/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P</w:t>
            </w:r>
            <w:r w:rsidR="0051607E" w:rsidRPr="00826C17">
              <w:rPr>
                <w:rFonts w:ascii="標楷體" w:eastAsia="標楷體" w:hAnsi="標楷體" w:cs="Times New Roman"/>
                <w:color w:val="000000" w:themeColor="text1"/>
              </w:rPr>
              <w:t>owerpoint</w:t>
            </w:r>
            <w:proofErr w:type="spellEnd"/>
          </w:p>
          <w:p w14:paraId="4061EF64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color w:val="000000" w:themeColor="text1"/>
              </w:rPr>
              <w:t>雲端硬碟</w:t>
            </w:r>
          </w:p>
          <w:p w14:paraId="0829AEDE" w14:textId="77777777" w:rsidR="00277A08" w:rsidRPr="00826C17" w:rsidRDefault="0051607E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  <w:r w:rsidRPr="00826C17">
              <w:rPr>
                <w:rFonts w:ascii="標楷體" w:eastAsia="標楷體" w:hAnsi="標楷體" w:cs="Times New Roman" w:hint="eastAsia"/>
                <w:noProof/>
                <w:color w:val="000000" w:themeColor="text1"/>
              </w:rPr>
              <w:t>Y</w:t>
            </w:r>
            <w:r w:rsidRPr="00826C17">
              <w:rPr>
                <w:rFonts w:ascii="標楷體" w:eastAsia="標楷體" w:hAnsi="標楷體" w:cs="Times New Roman"/>
                <w:noProof/>
                <w:color w:val="000000" w:themeColor="text1"/>
              </w:rPr>
              <w:t>outube</w:t>
            </w:r>
          </w:p>
          <w:p w14:paraId="42261E77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4B6B8E53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783FF0D9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4807A7D9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68BF02C7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02DA690F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0FFD12FC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7ACDF94E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4AE2192D" w14:textId="77777777" w:rsidR="00277A08" w:rsidRPr="00826C17" w:rsidRDefault="00277A08" w:rsidP="00277A08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</w:tc>
      </w:tr>
    </w:tbl>
    <w:p w14:paraId="37B46802" w14:textId="77777777" w:rsidR="00C024FD" w:rsidRPr="00826C17" w:rsidRDefault="00C024FD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1F06E99F" w14:textId="32867A93" w:rsidR="00C024FD" w:rsidRDefault="00C024FD">
      <w:pPr>
        <w:rPr>
          <w:rFonts w:ascii="標楷體" w:eastAsia="標楷體" w:hAnsi="標楷體"/>
          <w:b/>
          <w:color w:val="000000" w:themeColor="text1"/>
        </w:rPr>
      </w:pPr>
    </w:p>
    <w:p w14:paraId="1C8DB1AF" w14:textId="77777777" w:rsidR="000707E5" w:rsidRDefault="000707E5">
      <w:pPr>
        <w:rPr>
          <w:rFonts w:ascii="標楷體" w:eastAsia="標楷體" w:hAnsi="標楷體"/>
          <w:b/>
          <w:color w:val="000000" w:themeColor="text1"/>
        </w:rPr>
      </w:pPr>
    </w:p>
    <w:p w14:paraId="557054D7" w14:textId="77777777" w:rsidR="000707E5" w:rsidRPr="00826C17" w:rsidRDefault="000707E5">
      <w:pPr>
        <w:rPr>
          <w:rFonts w:ascii="標楷體" w:eastAsia="標楷體" w:hAnsi="標楷體" w:hint="eastAsia"/>
          <w:b/>
          <w:color w:val="000000" w:themeColor="text1"/>
        </w:rPr>
      </w:pPr>
    </w:p>
    <w:p w14:paraId="673D4AE2" w14:textId="77777777" w:rsidR="00856ADA" w:rsidRPr="00826C17" w:rsidRDefault="005E5336">
      <w:pPr>
        <w:widowControl/>
        <w:rPr>
          <w:b/>
          <w:color w:val="000000" w:themeColor="text1"/>
        </w:rPr>
      </w:pPr>
      <w:r w:rsidRPr="00826C17">
        <w:rPr>
          <w:b/>
          <w:color w:val="000000" w:themeColor="text1"/>
        </w:rPr>
        <w:lastRenderedPageBreak/>
        <w:t>附錄</w:t>
      </w:r>
      <w:r w:rsidRPr="00826C17">
        <w:rPr>
          <w:b/>
          <w:color w:val="000000" w:themeColor="text1"/>
        </w:rPr>
        <w:t>(</w:t>
      </w:r>
      <w:proofErr w:type="gramStart"/>
      <w:r w:rsidRPr="00826C17">
        <w:rPr>
          <w:b/>
          <w:color w:val="000000" w:themeColor="text1"/>
        </w:rPr>
        <w:t>一</w:t>
      </w:r>
      <w:proofErr w:type="gramEnd"/>
      <w:r w:rsidRPr="00826C17">
        <w:rPr>
          <w:b/>
          <w:color w:val="000000" w:themeColor="text1"/>
        </w:rPr>
        <w:t>)</w:t>
      </w:r>
      <w:r w:rsidRPr="00826C17">
        <w:rPr>
          <w:b/>
          <w:color w:val="000000" w:themeColor="text1"/>
        </w:rPr>
        <w:t>教學重點、學習紀錄與評量方式對照表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850"/>
      </w:tblGrid>
      <w:tr w:rsidR="00826C17" w:rsidRPr="00826C17" w14:paraId="410E4A86" w14:textId="77777777" w:rsidTr="00277A08">
        <w:trPr>
          <w:trHeight w:val="486"/>
          <w:jc w:val="center"/>
        </w:trPr>
        <w:tc>
          <w:tcPr>
            <w:tcW w:w="704" w:type="dxa"/>
            <w:vAlign w:val="center"/>
          </w:tcPr>
          <w:p w14:paraId="356E9CF0" w14:textId="77777777" w:rsidR="008903C1" w:rsidRPr="00826C17" w:rsidRDefault="008903C1" w:rsidP="000B2C4B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單元</w:t>
            </w:r>
            <w:r w:rsidRPr="00826C17">
              <w:rPr>
                <w:rFonts w:eastAsia="標楷體"/>
                <w:b/>
                <w:noProof/>
                <w:color w:val="000000" w:themeColor="text1"/>
              </w:rPr>
              <w:t>名稱</w:t>
            </w:r>
          </w:p>
        </w:tc>
        <w:tc>
          <w:tcPr>
            <w:tcW w:w="851" w:type="dxa"/>
            <w:vAlign w:val="center"/>
          </w:tcPr>
          <w:p w14:paraId="6F877F0C" w14:textId="77777777" w:rsidR="008903C1" w:rsidRPr="00826C17" w:rsidRDefault="008903C1" w:rsidP="000B2C4B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學習目標</w:t>
            </w:r>
          </w:p>
        </w:tc>
        <w:tc>
          <w:tcPr>
            <w:tcW w:w="1559" w:type="dxa"/>
            <w:vAlign w:val="center"/>
          </w:tcPr>
          <w:p w14:paraId="3C21E3B9" w14:textId="77777777" w:rsidR="008903C1" w:rsidRPr="00826C17" w:rsidRDefault="008903C1" w:rsidP="000B2C4B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7B2A0D7D" w14:textId="77777777" w:rsidR="008903C1" w:rsidRPr="00826C17" w:rsidRDefault="008903C1" w:rsidP="000B2C4B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17547A16" w14:textId="77777777" w:rsidR="008903C1" w:rsidRPr="00826C17" w:rsidRDefault="008903C1" w:rsidP="000B2C4B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學習紀錄</w:t>
            </w: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/</w:t>
            </w: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1EDC5345" w14:textId="77777777" w:rsidR="008903C1" w:rsidRPr="00826C17" w:rsidRDefault="008903C1" w:rsidP="000B2C4B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0573372A" w14:textId="77777777" w:rsidR="008903C1" w:rsidRPr="00826C17" w:rsidRDefault="008903C1" w:rsidP="00AE3D15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評分指引</w:t>
            </w:r>
          </w:p>
        </w:tc>
        <w:tc>
          <w:tcPr>
            <w:tcW w:w="850" w:type="dxa"/>
            <w:vAlign w:val="center"/>
          </w:tcPr>
          <w:p w14:paraId="30180978" w14:textId="77777777" w:rsidR="008903C1" w:rsidRPr="00826C17" w:rsidRDefault="008903C1" w:rsidP="000B2C4B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分數</w:t>
            </w:r>
          </w:p>
          <w:p w14:paraId="253017D0" w14:textId="77777777" w:rsidR="008903C1" w:rsidRPr="00826C17" w:rsidRDefault="008903C1" w:rsidP="000B2C4B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826C17">
              <w:rPr>
                <w:rFonts w:eastAsia="標楷體" w:hint="eastAsia"/>
                <w:b/>
                <w:noProof/>
                <w:color w:val="000000" w:themeColor="text1"/>
              </w:rPr>
              <w:t>轉換</w:t>
            </w:r>
          </w:p>
        </w:tc>
      </w:tr>
      <w:tr w:rsidR="00826C17" w:rsidRPr="00826C17" w14:paraId="6F022B84" w14:textId="77777777" w:rsidTr="00277A08">
        <w:trPr>
          <w:trHeight w:val="533"/>
          <w:jc w:val="center"/>
        </w:trPr>
        <w:tc>
          <w:tcPr>
            <w:tcW w:w="704" w:type="dxa"/>
            <w:vMerge w:val="restart"/>
            <w:vAlign w:val="center"/>
          </w:tcPr>
          <w:p w14:paraId="5C4DC6DA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ED280AC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826C17">
              <w:rPr>
                <w:rFonts w:ascii="標楷體" w:eastAsia="標楷體" w:hAnsi="標楷體" w:hint="eastAsia"/>
                <w:color w:val="000000" w:themeColor="text1"/>
              </w:rPr>
              <w:t>認識圖片的合理使用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</w:rPr>
              <w:t>與取得方式</w:t>
            </w:r>
            <w:r w:rsidRPr="00826C17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5C9F1A67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EC4CC0A" w14:textId="77777777" w:rsidR="00834BAC" w:rsidRPr="00826C17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藝 </w:t>
            </w:r>
            <w:r w:rsidRPr="00826C17">
              <w:rPr>
                <w:rFonts w:ascii="標楷體" w:eastAsia="標楷體" w:hAnsi="標楷體"/>
                <w:color w:val="000000" w:themeColor="text1"/>
                <w:szCs w:val="20"/>
              </w:rPr>
              <w:t>1-II-2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能探索視覺元素，並表達自 我感受與想像。</w:t>
            </w:r>
          </w:p>
          <w:p w14:paraId="3ED487AE" w14:textId="77777777" w:rsidR="00834BAC" w:rsidRPr="00826C17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A65F533" w14:textId="77777777" w:rsidR="00834BAC" w:rsidRPr="00826C17" w:rsidRDefault="001269E4" w:rsidP="001269E4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圖片欣賞</w:t>
            </w:r>
          </w:p>
        </w:tc>
        <w:tc>
          <w:tcPr>
            <w:tcW w:w="1134" w:type="dxa"/>
            <w:vMerge w:val="restart"/>
            <w:vAlign w:val="center"/>
          </w:tcPr>
          <w:p w14:paraId="347CA14F" w14:textId="77777777" w:rsidR="00834BAC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教學網站</w:t>
            </w:r>
          </w:p>
          <w:p w14:paraId="2C45303D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/口頭檢核</w:t>
            </w:r>
          </w:p>
        </w:tc>
        <w:tc>
          <w:tcPr>
            <w:tcW w:w="3402" w:type="dxa"/>
            <w:vAlign w:val="center"/>
          </w:tcPr>
          <w:p w14:paraId="75585425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專心聆聽教師講述，能</w:t>
            </w:r>
            <w:r w:rsidR="00AE3D15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清楚講述</w:t>
            </w:r>
            <w:r w:rsidR="00C234FD" w:rsidRPr="00826C17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美感元素構件。</w:t>
            </w:r>
          </w:p>
        </w:tc>
        <w:tc>
          <w:tcPr>
            <w:tcW w:w="709" w:type="dxa"/>
            <w:vAlign w:val="center"/>
          </w:tcPr>
          <w:p w14:paraId="58A1144A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369436AC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826C17" w:rsidRPr="00826C17" w14:paraId="40973CCC" w14:textId="77777777" w:rsidTr="00277A08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14:paraId="414C4849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267DF090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48828833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2AFD5BB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EA75288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415FEF4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專心聆聽教師講述，</w:t>
            </w:r>
            <w:r w:rsidR="00AE3D15" w:rsidRPr="00826C17">
              <w:rPr>
                <w:rFonts w:ascii="標楷體" w:eastAsia="標楷體" w:hAnsi="標楷體"/>
                <w:color w:val="000000" w:themeColor="text1"/>
                <w:sz w:val="22"/>
              </w:rPr>
              <w:t xml:space="preserve"> </w:t>
            </w:r>
            <w:r w:rsidR="00C23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能講述大部分</w:t>
            </w:r>
            <w:r w:rsidR="00C234FD" w:rsidRPr="00826C17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美感元素構件。</w:t>
            </w:r>
          </w:p>
        </w:tc>
        <w:tc>
          <w:tcPr>
            <w:tcW w:w="709" w:type="dxa"/>
            <w:vAlign w:val="center"/>
          </w:tcPr>
          <w:p w14:paraId="4AE29E6C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72E46F85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826C17" w:rsidRPr="00826C17" w14:paraId="2D5541F0" w14:textId="77777777" w:rsidTr="00277A08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14:paraId="05044524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FDD2031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3128AE6D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0B84F0A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9BCD207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BD23482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專心聆聽教師講述</w:t>
            </w:r>
            <w:r w:rsidR="00C23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，能講述一半以上</w:t>
            </w:r>
            <w:r w:rsidR="00C234FD" w:rsidRPr="00826C17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美感元素構件。</w:t>
            </w:r>
          </w:p>
        </w:tc>
        <w:tc>
          <w:tcPr>
            <w:tcW w:w="709" w:type="dxa"/>
            <w:vAlign w:val="center"/>
          </w:tcPr>
          <w:p w14:paraId="6A35159F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118B7006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826C17" w:rsidRPr="00826C17" w14:paraId="5747C6BD" w14:textId="77777777" w:rsidTr="00277A08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14:paraId="3ACF7106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432FCF0B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1C26A700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1E161DA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E739A2D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3EE69BF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專心聆聽教師講述，能講述部分</w:t>
            </w:r>
            <w:r w:rsidR="001269E4" w:rsidRPr="00826C17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美感元素構件。</w:t>
            </w:r>
          </w:p>
        </w:tc>
        <w:tc>
          <w:tcPr>
            <w:tcW w:w="709" w:type="dxa"/>
            <w:vAlign w:val="center"/>
          </w:tcPr>
          <w:p w14:paraId="6C5B7D1B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0CDB61E8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826C17" w:rsidRPr="00826C17" w14:paraId="006F39A9" w14:textId="77777777" w:rsidTr="00277A08">
        <w:trPr>
          <w:trHeight w:val="188"/>
          <w:jc w:val="center"/>
        </w:trPr>
        <w:tc>
          <w:tcPr>
            <w:tcW w:w="704" w:type="dxa"/>
            <w:vMerge/>
            <w:vAlign w:val="center"/>
          </w:tcPr>
          <w:p w14:paraId="77A0291B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5655F8F4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3B3C8421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BA5B783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F7DE80B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C3BC476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未達D級</w:t>
            </w:r>
          </w:p>
        </w:tc>
        <w:tc>
          <w:tcPr>
            <w:tcW w:w="709" w:type="dxa"/>
            <w:vAlign w:val="center"/>
          </w:tcPr>
          <w:p w14:paraId="7BECD43B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4796D4D1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826C17" w:rsidRPr="00826C17" w14:paraId="0E13962B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4603B2CE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16EF5B56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78FB0A8" w14:textId="77777777" w:rsidR="00834BAC" w:rsidRPr="00826C17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藝 </w:t>
            </w:r>
            <w:r w:rsidRPr="00826C17">
              <w:rPr>
                <w:rFonts w:ascii="標楷體" w:eastAsia="標楷體" w:hAnsi="標楷體"/>
                <w:color w:val="000000" w:themeColor="text1"/>
                <w:szCs w:val="20"/>
              </w:rPr>
              <w:t>1-II-6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能使用視覺元素與想像力， 豐富創作主題。</w:t>
            </w:r>
          </w:p>
          <w:p w14:paraId="5E7902A2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366E661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7DA0F5CB" w14:textId="77777777" w:rsidR="00834BAC" w:rsidRPr="00826C17" w:rsidRDefault="00C024FD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文書處理</w:t>
            </w:r>
            <w:r w:rsidR="00834BAC" w:rsidRPr="00826C17">
              <w:rPr>
                <w:rFonts w:ascii="標楷體" w:eastAsia="標楷體" w:hAnsi="標楷體" w:hint="eastAsia"/>
                <w:color w:val="000000" w:themeColor="text1"/>
              </w:rPr>
              <w:t>軟體</w:t>
            </w:r>
          </w:p>
        </w:tc>
        <w:tc>
          <w:tcPr>
            <w:tcW w:w="3402" w:type="dxa"/>
            <w:vAlign w:val="center"/>
          </w:tcPr>
          <w:p w14:paraId="230275CB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能熟悉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文書處理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軟體的基本操作，</w:t>
            </w:r>
            <w:r w:rsidR="00AE3D15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確實完成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文書處理</w:t>
            </w:r>
            <w:r w:rsidR="00AE3D15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的技法，作品具高度美感。</w:t>
            </w:r>
          </w:p>
        </w:tc>
        <w:tc>
          <w:tcPr>
            <w:tcW w:w="709" w:type="dxa"/>
            <w:vAlign w:val="center"/>
          </w:tcPr>
          <w:p w14:paraId="306DA8C4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79F02DA2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826C17" w:rsidRPr="00826C17" w14:paraId="5C2992C2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20749BE8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348DD42C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40115B00" w14:textId="77777777" w:rsidR="00834BAC" w:rsidRPr="00826C17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4DCDF9F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87BC1AF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EC23835" w14:textId="77777777" w:rsidR="00834BAC" w:rsidRPr="00826C17" w:rsidRDefault="00AE3D15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能熟悉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文書處理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軟體的基本操作，能部分完成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文書處理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的技法，作品具美感。</w:t>
            </w:r>
          </w:p>
        </w:tc>
        <w:tc>
          <w:tcPr>
            <w:tcW w:w="709" w:type="dxa"/>
            <w:vAlign w:val="center"/>
          </w:tcPr>
          <w:p w14:paraId="1BF316BB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57BBD6BA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826C17" w:rsidRPr="00826C17" w14:paraId="0235D4AD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41EFF99D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2E47CD69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139FF2AA" w14:textId="77777777" w:rsidR="00834BAC" w:rsidRPr="00826C17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A2D1C1A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F9C0210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F07F9F4" w14:textId="77777777" w:rsidR="00834BAC" w:rsidRPr="00826C17" w:rsidRDefault="00AE3D15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能理解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文書處理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軟體的基本操作，能講述一半以上技法。</w:t>
            </w:r>
          </w:p>
        </w:tc>
        <w:tc>
          <w:tcPr>
            <w:tcW w:w="709" w:type="dxa"/>
            <w:vAlign w:val="center"/>
          </w:tcPr>
          <w:p w14:paraId="400CCCD3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461A838F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826C17" w:rsidRPr="00826C17" w14:paraId="13DBA88D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662CAE83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5B2FC43D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5288312D" w14:textId="77777777" w:rsidR="00834BAC" w:rsidRPr="00826C17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DD35D18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0A74214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B9EC35E" w14:textId="77777777" w:rsidR="00834BAC" w:rsidRPr="00826C17" w:rsidRDefault="00AE3D15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能理解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文書處理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軟體的基本操作，能講述一項以上技法。</w:t>
            </w:r>
          </w:p>
        </w:tc>
        <w:tc>
          <w:tcPr>
            <w:tcW w:w="709" w:type="dxa"/>
            <w:vAlign w:val="center"/>
          </w:tcPr>
          <w:p w14:paraId="44B9DFA4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29C55F09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826C17" w:rsidRPr="00826C17" w14:paraId="2EE14D3E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6CDDD940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15E456A7" w14:textId="77777777" w:rsidR="00834BAC" w:rsidRPr="00826C17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73DCF572" w14:textId="77777777" w:rsidR="00834BAC" w:rsidRPr="00826C17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EC0F9C4" w14:textId="77777777" w:rsidR="00834BAC" w:rsidRPr="00826C17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C3ACF03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72474D8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未達D級</w:t>
            </w:r>
          </w:p>
        </w:tc>
        <w:tc>
          <w:tcPr>
            <w:tcW w:w="709" w:type="dxa"/>
            <w:vAlign w:val="center"/>
          </w:tcPr>
          <w:p w14:paraId="1CA33247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3BCC7CEC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  <w:tr w:rsidR="00826C17" w:rsidRPr="00826C17" w14:paraId="65ED0553" w14:textId="77777777" w:rsidTr="00277A08">
        <w:trPr>
          <w:trHeight w:val="392"/>
          <w:jc w:val="center"/>
        </w:trPr>
        <w:tc>
          <w:tcPr>
            <w:tcW w:w="704" w:type="dxa"/>
            <w:vMerge/>
            <w:vAlign w:val="center"/>
          </w:tcPr>
          <w:p w14:paraId="145CFF65" w14:textId="77777777" w:rsidR="00834BAC" w:rsidRPr="00826C17" w:rsidRDefault="00834BAC" w:rsidP="00834BAC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EBE7E30" w14:textId="77777777" w:rsidR="00834BAC" w:rsidRPr="00826C17" w:rsidRDefault="00834BAC" w:rsidP="00834BAC">
            <w:pPr>
              <w:rPr>
                <w:rFonts w:ascii="新細明體" w:hAnsi="新細明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826C17">
              <w:rPr>
                <w:rFonts w:ascii="標楷體" w:eastAsia="標楷體" w:hAnsi="標楷體" w:hint="eastAsia"/>
                <w:color w:val="000000" w:themeColor="text1"/>
              </w:rPr>
              <w:t>利用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</w:rPr>
              <w:t>文書處理</w:t>
            </w:r>
            <w:r w:rsidRPr="00826C17">
              <w:rPr>
                <w:rFonts w:ascii="標楷體" w:eastAsia="標楷體" w:hAnsi="標楷體" w:hint="eastAsia"/>
                <w:color w:val="000000" w:themeColor="text1"/>
              </w:rPr>
              <w:t>軟體完成創作</w:t>
            </w:r>
          </w:p>
        </w:tc>
        <w:tc>
          <w:tcPr>
            <w:tcW w:w="1559" w:type="dxa"/>
            <w:vMerge w:val="restart"/>
            <w:vAlign w:val="center"/>
          </w:tcPr>
          <w:p w14:paraId="7CFBCFA0" w14:textId="77777777" w:rsidR="00834BAC" w:rsidRPr="00826C17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藝 </w:t>
            </w:r>
            <w:r w:rsidRPr="00826C17">
              <w:rPr>
                <w:rFonts w:ascii="標楷體" w:eastAsia="標楷體" w:hAnsi="標楷體"/>
                <w:color w:val="000000" w:themeColor="text1"/>
                <w:szCs w:val="20"/>
              </w:rPr>
              <w:t>1-II-3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能試探媒材特性與技法，進 行創作。</w:t>
            </w:r>
          </w:p>
          <w:p w14:paraId="6359254F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DF92F06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0B8DE588" w14:textId="77777777" w:rsidR="00834BAC" w:rsidRPr="00826C17" w:rsidRDefault="00C024FD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spellStart"/>
            <w:r w:rsidRPr="00826C17">
              <w:rPr>
                <w:rFonts w:ascii="標楷體" w:eastAsia="標楷體" w:hAnsi="標楷體" w:hint="eastAsia"/>
                <w:color w:val="000000" w:themeColor="text1"/>
              </w:rPr>
              <w:t>Y</w:t>
            </w:r>
            <w:r w:rsidRPr="00826C17">
              <w:rPr>
                <w:rFonts w:ascii="標楷體" w:eastAsia="標楷體" w:hAnsi="標楷體"/>
                <w:color w:val="000000" w:themeColor="text1"/>
              </w:rPr>
              <w:t>outube</w:t>
            </w:r>
            <w:proofErr w:type="spellEnd"/>
          </w:p>
        </w:tc>
        <w:tc>
          <w:tcPr>
            <w:tcW w:w="3402" w:type="dxa"/>
            <w:vAlign w:val="center"/>
          </w:tcPr>
          <w:p w14:paraId="5DAB38B1" w14:textId="77777777" w:rsidR="00834BAC" w:rsidRPr="00826C17" w:rsidRDefault="001269E4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能熟練地將擷取的資料分門別類，並辨別資料的正確性。</w:t>
            </w:r>
          </w:p>
        </w:tc>
        <w:tc>
          <w:tcPr>
            <w:tcW w:w="709" w:type="dxa"/>
            <w:vAlign w:val="center"/>
          </w:tcPr>
          <w:p w14:paraId="0CAAD78A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111B7891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826C17" w:rsidRPr="00826C17" w14:paraId="7C62F778" w14:textId="77777777" w:rsidTr="00277A08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14:paraId="50F23943" w14:textId="77777777" w:rsidR="00834BAC" w:rsidRPr="00826C17" w:rsidRDefault="00834BAC" w:rsidP="00834BAC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778B9FB2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427A6022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BC6C48D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36F4B03" w14:textId="77777777" w:rsidR="00834BAC" w:rsidRPr="00826C17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F9D7A40" w14:textId="77777777" w:rsidR="00834BAC" w:rsidRPr="00826C17" w:rsidRDefault="001269E4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能熟練地在網路上擷取資訊、並將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作品上傳</w:t>
            </w:r>
            <w:proofErr w:type="spellStart"/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youtube</w:t>
            </w:r>
            <w:proofErr w:type="spellEnd"/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709" w:type="dxa"/>
            <w:vAlign w:val="center"/>
          </w:tcPr>
          <w:p w14:paraId="776799A7" w14:textId="77777777" w:rsidR="00834BAC" w:rsidRPr="00826C17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5C7E828B" w14:textId="77777777" w:rsidR="00834BAC" w:rsidRPr="00826C17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826C17" w:rsidRPr="00826C17" w14:paraId="3EA5A8F3" w14:textId="77777777" w:rsidTr="00277A08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14:paraId="7BBCA2C9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EBE0451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2AB83E51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93B6750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6F7699C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C9B8820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能大部分熟練地在網路上擷取資訊、並將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作品上傳</w:t>
            </w:r>
            <w:proofErr w:type="spellStart"/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youtube</w:t>
            </w:r>
            <w:proofErr w:type="spellEnd"/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709" w:type="dxa"/>
            <w:vAlign w:val="center"/>
          </w:tcPr>
          <w:p w14:paraId="45C1F03E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3C2A5257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826C17" w:rsidRPr="00826C17" w14:paraId="2642D92D" w14:textId="77777777" w:rsidTr="00277A08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14:paraId="744F47D8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208413F2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5FDE2BD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7F02C7F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3E7FB0C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596DF64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能在網路上擷取資訊、並將</w:t>
            </w:r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作品上傳</w:t>
            </w:r>
            <w:proofErr w:type="spellStart"/>
            <w:r w:rsidR="00C024FD"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youtube</w:t>
            </w:r>
            <w:proofErr w:type="spellEnd"/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709" w:type="dxa"/>
            <w:vAlign w:val="center"/>
          </w:tcPr>
          <w:p w14:paraId="0804C59D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3A1DDA0C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826C17" w:rsidRPr="00826C17" w14:paraId="24306046" w14:textId="77777777" w:rsidTr="00277A08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14:paraId="6D924C84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208E547F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F4C5F63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FF404DF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F6BC9C9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528F7B6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未達D</w:t>
            </w:r>
          </w:p>
        </w:tc>
        <w:tc>
          <w:tcPr>
            <w:tcW w:w="709" w:type="dxa"/>
            <w:vAlign w:val="center"/>
          </w:tcPr>
          <w:p w14:paraId="3FB3FD33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77055F92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  <w:tr w:rsidR="00826C17" w:rsidRPr="00826C17" w14:paraId="3AA8C7D0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6EEA1732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588DB17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826C17">
              <w:rPr>
                <w:rFonts w:ascii="標楷體" w:eastAsia="標楷體" w:hAnsi="標楷體" w:hint="eastAsia"/>
                <w:color w:val="000000" w:themeColor="text1"/>
              </w:rPr>
              <w:t>將完成作品經由雲端整理、分享自己的作品創作。</w:t>
            </w:r>
          </w:p>
        </w:tc>
        <w:tc>
          <w:tcPr>
            <w:tcW w:w="1559" w:type="dxa"/>
            <w:vMerge w:val="restart"/>
            <w:vAlign w:val="center"/>
          </w:tcPr>
          <w:p w14:paraId="0E49DA00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藝 </w:t>
            </w:r>
            <w:r w:rsidRPr="00826C17">
              <w:rPr>
                <w:rFonts w:ascii="標楷體" w:eastAsia="標楷體" w:hAnsi="標楷體"/>
                <w:color w:val="000000" w:themeColor="text1"/>
                <w:szCs w:val="20"/>
              </w:rPr>
              <w:t>2-II-5</w:t>
            </w: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能觀察生活物件與藝術作品，並珍視自己與他人的創作。</w:t>
            </w:r>
          </w:p>
          <w:p w14:paraId="423CE0E8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48CF2E2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1E4E9056" w14:textId="77777777" w:rsidR="001269E4" w:rsidRPr="00826C17" w:rsidRDefault="00C024FD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文書</w:t>
            </w:r>
            <w:r w:rsidR="001269E4" w:rsidRPr="00826C17">
              <w:rPr>
                <w:rFonts w:ascii="標楷體" w:eastAsia="標楷體" w:hAnsi="標楷體" w:hint="eastAsia"/>
                <w:color w:val="000000" w:themeColor="text1"/>
              </w:rPr>
              <w:t>處理軟體</w:t>
            </w:r>
          </w:p>
        </w:tc>
        <w:tc>
          <w:tcPr>
            <w:tcW w:w="3402" w:type="dxa"/>
            <w:vAlign w:val="center"/>
          </w:tcPr>
          <w:p w14:paraId="4703EA9D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能大部分熟練地將擷取的資料分門別類，並辨別資料的正確性。</w:t>
            </w:r>
          </w:p>
        </w:tc>
        <w:tc>
          <w:tcPr>
            <w:tcW w:w="709" w:type="dxa"/>
            <w:vAlign w:val="center"/>
          </w:tcPr>
          <w:p w14:paraId="7C4C6BCA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1AD00DA9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826C17" w:rsidRPr="00826C17" w14:paraId="28A92764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780651F9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2583AE60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47C56886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B47B9BD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9AD786E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EF1D5AC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能將擷取的資料分門別類，並辨別資料的正確性。</w:t>
            </w:r>
          </w:p>
        </w:tc>
        <w:tc>
          <w:tcPr>
            <w:tcW w:w="709" w:type="dxa"/>
            <w:vAlign w:val="center"/>
          </w:tcPr>
          <w:p w14:paraId="7E9F0CC9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36BA6B0A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826C17" w:rsidRPr="00826C17" w14:paraId="0EF2A66E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7C58E91D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79F3E9CE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1D5D6FCF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497284D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5F1CC1E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83072F1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能將搜尋的資料運用設計技巧，完成創作。</w:t>
            </w:r>
          </w:p>
        </w:tc>
        <w:tc>
          <w:tcPr>
            <w:tcW w:w="709" w:type="dxa"/>
            <w:vAlign w:val="center"/>
          </w:tcPr>
          <w:p w14:paraId="35B64B70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2D78D0E5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826C17" w:rsidRPr="00826C17" w14:paraId="2BEBC0D9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0DE77725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3D28E3A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3FA6FAFF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3F7DDC2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7031C23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D5B618D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能將搜尋的資料運用設計技巧，完成大部分創作。</w:t>
            </w:r>
          </w:p>
        </w:tc>
        <w:tc>
          <w:tcPr>
            <w:tcW w:w="709" w:type="dxa"/>
            <w:vAlign w:val="center"/>
          </w:tcPr>
          <w:p w14:paraId="25BA3B36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747E4A0D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826C17" w:rsidRPr="00826C17" w14:paraId="1A4FDD70" w14:textId="77777777" w:rsidTr="00277A08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0E51FC82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7A50B920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5DAFFC8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D935893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8B9CCBA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AEFE6CA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未達D</w:t>
            </w:r>
          </w:p>
        </w:tc>
        <w:tc>
          <w:tcPr>
            <w:tcW w:w="709" w:type="dxa"/>
            <w:vAlign w:val="center"/>
          </w:tcPr>
          <w:p w14:paraId="1075D0D1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12D8981A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  <w:tr w:rsidR="00826C17" w:rsidRPr="00826C17" w14:paraId="2B9579B3" w14:textId="77777777" w:rsidTr="00277A08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04EEC9D0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57C0E5E9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E410213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Cs w:val="20"/>
              </w:rPr>
              <w:t>英 3-II-2能辨識課堂中所學的字詞。</w:t>
            </w:r>
          </w:p>
          <w:p w14:paraId="3EF951FE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DCB54DC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7C838915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檔案評量</w:t>
            </w:r>
          </w:p>
        </w:tc>
        <w:tc>
          <w:tcPr>
            <w:tcW w:w="3402" w:type="dxa"/>
            <w:vAlign w:val="center"/>
          </w:tcPr>
          <w:p w14:paraId="5D2EF2EC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能以</w:t>
            </w:r>
            <w:proofErr w:type="gramStart"/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清晰、</w:t>
            </w:r>
            <w:proofErr w:type="gramEnd"/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有條理的語調講述簡報，並於規定時間內完成報告。</w:t>
            </w:r>
          </w:p>
        </w:tc>
        <w:tc>
          <w:tcPr>
            <w:tcW w:w="709" w:type="dxa"/>
            <w:vAlign w:val="center"/>
          </w:tcPr>
          <w:p w14:paraId="6D2A3128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06ACBB2E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826C17" w:rsidRPr="00826C17" w14:paraId="6AEA118A" w14:textId="77777777" w:rsidTr="00277A08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206AA564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3657AD3E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5C9DFB0A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3B48E78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0CA5149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C9D2021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能以大部分</w:t>
            </w:r>
            <w:proofErr w:type="gramStart"/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清晰、</w:t>
            </w:r>
            <w:proofErr w:type="gramEnd"/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有條理的語調講述作品，並於規定時間內完成報告。</w:t>
            </w:r>
          </w:p>
        </w:tc>
        <w:tc>
          <w:tcPr>
            <w:tcW w:w="709" w:type="dxa"/>
            <w:vAlign w:val="center"/>
          </w:tcPr>
          <w:p w14:paraId="12E67E30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2F83B601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826C17" w:rsidRPr="00826C17" w14:paraId="11307C04" w14:textId="77777777" w:rsidTr="00277A08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30AFB86B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6042C041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7BD66037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A361FAE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96A403C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C2F1876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能以有條理的方式講述作品，並於規定時間內完成報告。</w:t>
            </w:r>
          </w:p>
        </w:tc>
        <w:tc>
          <w:tcPr>
            <w:tcW w:w="709" w:type="dxa"/>
            <w:vAlign w:val="center"/>
          </w:tcPr>
          <w:p w14:paraId="75CA3876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69E4FFA6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826C17" w:rsidRPr="00826C17" w14:paraId="1FB67C18" w14:textId="77777777" w:rsidTr="00277A08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0C1270D6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3A7F6AE1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453408DD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844D8EE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44309B7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AD870A6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能把作品內容講述完成，並於規定時間內完成報告。</w:t>
            </w:r>
          </w:p>
        </w:tc>
        <w:tc>
          <w:tcPr>
            <w:tcW w:w="709" w:type="dxa"/>
            <w:vAlign w:val="center"/>
          </w:tcPr>
          <w:p w14:paraId="7C66487F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7AF8392D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826C17" w:rsidRPr="00826C17" w14:paraId="07BFC9CE" w14:textId="77777777" w:rsidTr="00277A08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36C36B3A" w14:textId="77777777" w:rsidR="001269E4" w:rsidRPr="00826C17" w:rsidRDefault="001269E4" w:rsidP="001269E4">
            <w:pPr>
              <w:jc w:val="both"/>
              <w:rPr>
                <w:rFonts w:ascii="新細明體" w:hAnsi="新細明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1F566FE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3E7CC65C" w14:textId="77777777" w:rsidR="001269E4" w:rsidRPr="00826C17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3D29815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121343F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1DE2DD5" w14:textId="77777777" w:rsidR="001269E4" w:rsidRPr="00826C17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  <w:sz w:val="22"/>
              </w:rPr>
              <w:t>未達D</w:t>
            </w:r>
          </w:p>
        </w:tc>
        <w:tc>
          <w:tcPr>
            <w:tcW w:w="709" w:type="dxa"/>
            <w:vAlign w:val="center"/>
          </w:tcPr>
          <w:p w14:paraId="4390E8CB" w14:textId="77777777" w:rsidR="001269E4" w:rsidRPr="00826C17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293F983B" w14:textId="77777777" w:rsidR="001269E4" w:rsidRPr="00826C17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6C17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14:paraId="63ADAA6B" w14:textId="5173B0C5" w:rsidR="00856ADA" w:rsidRPr="00826C17" w:rsidRDefault="005E5336">
      <w:pPr>
        <w:spacing w:line="500" w:lineRule="auto"/>
        <w:rPr>
          <w:rFonts w:ascii="細明體" w:eastAsia="細明體" w:hAnsi="細明體" w:cs="細明體"/>
          <w:color w:val="000000" w:themeColor="text1"/>
          <w:sz w:val="27"/>
          <w:szCs w:val="27"/>
          <w:highlight w:val="white"/>
        </w:rPr>
      </w:pPr>
      <w:r w:rsidRPr="00826C17">
        <w:rPr>
          <w:rFonts w:ascii="微軟正黑體" w:eastAsia="微軟正黑體" w:hAnsi="微軟正黑體" w:cs="微軟正黑體" w:hint="eastAsia"/>
          <w:color w:val="000000" w:themeColor="text1"/>
          <w:sz w:val="27"/>
          <w:szCs w:val="27"/>
          <w:highlight w:val="white"/>
        </w:rPr>
        <w:t>備註：可由授課教師達成共識轉化自訂分數</w:t>
      </w:r>
      <w:r w:rsidRPr="00826C17">
        <w:rPr>
          <w:rFonts w:ascii="細明體" w:eastAsia="細明體" w:hAnsi="細明體" w:cs="細明體"/>
          <w:color w:val="000000" w:themeColor="text1"/>
          <w:sz w:val="27"/>
          <w:szCs w:val="27"/>
          <w:highlight w:val="white"/>
        </w:rPr>
        <w:t>(</w:t>
      </w:r>
      <w:proofErr w:type="gramStart"/>
      <w:r w:rsidRPr="00826C17">
        <w:rPr>
          <w:rFonts w:ascii="微軟正黑體" w:eastAsia="微軟正黑體" w:hAnsi="微軟正黑體" w:cs="微軟正黑體" w:hint="eastAsia"/>
          <w:color w:val="000000" w:themeColor="text1"/>
          <w:sz w:val="27"/>
          <w:szCs w:val="27"/>
          <w:highlight w:val="white"/>
        </w:rPr>
        <w:t>級距可調整</w:t>
      </w:r>
      <w:proofErr w:type="gramEnd"/>
      <w:r w:rsidRPr="00826C17">
        <w:rPr>
          <w:rFonts w:ascii="細明體" w:eastAsia="細明體" w:hAnsi="細明體" w:cs="細明體"/>
          <w:color w:val="000000" w:themeColor="text1"/>
          <w:sz w:val="27"/>
          <w:szCs w:val="27"/>
          <w:highlight w:val="white"/>
        </w:rPr>
        <w:t>)</w:t>
      </w:r>
      <w:r w:rsidRPr="00826C17">
        <w:rPr>
          <w:rFonts w:ascii="微軟正黑體" w:eastAsia="微軟正黑體" w:hAnsi="微軟正黑體" w:cs="微軟正黑體" w:hint="eastAsia"/>
          <w:color w:val="000000" w:themeColor="text1"/>
          <w:sz w:val="27"/>
          <w:szCs w:val="27"/>
          <w:highlight w:val="white"/>
        </w:rPr>
        <w:t>。</w:t>
      </w:r>
    </w:p>
    <w:sectPr w:rsidR="00856ADA" w:rsidRPr="00826C17" w:rsidSect="007B081C">
      <w:pgSz w:w="11906" w:h="16838"/>
      <w:pgMar w:top="567" w:right="794" w:bottom="567" w:left="794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D80B3" w14:textId="77777777" w:rsidR="00E3041F" w:rsidRDefault="00E3041F" w:rsidP="009E42AB">
      <w:r>
        <w:separator/>
      </w:r>
    </w:p>
  </w:endnote>
  <w:endnote w:type="continuationSeparator" w:id="0">
    <w:p w14:paraId="40DC686B" w14:textId="77777777" w:rsidR="00E3041F" w:rsidRDefault="00E3041F" w:rsidP="009E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2D0C0" w14:textId="77777777" w:rsidR="00E3041F" w:rsidRDefault="00E3041F" w:rsidP="009E42AB">
      <w:r>
        <w:separator/>
      </w:r>
    </w:p>
  </w:footnote>
  <w:footnote w:type="continuationSeparator" w:id="0">
    <w:p w14:paraId="0F6572F7" w14:textId="77777777" w:rsidR="00E3041F" w:rsidRDefault="00E3041F" w:rsidP="009E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231F"/>
    <w:multiLevelType w:val="multilevel"/>
    <w:tmpl w:val="41C233A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D623BE"/>
    <w:multiLevelType w:val="hybridMultilevel"/>
    <w:tmpl w:val="E690CD7A"/>
    <w:lvl w:ilvl="0" w:tplc="A19418D4">
      <w:start w:val="1"/>
      <w:numFmt w:val="bullet"/>
      <w:lvlText w:val="■"/>
      <w:lvlJc w:val="left"/>
      <w:pPr>
        <w:ind w:left="360" w:hanging="360"/>
      </w:pPr>
      <w:rPr>
        <w:rFonts w:ascii="標楷體" w:eastAsia="標楷體" w:hAnsi="標楷體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B6A7815"/>
    <w:multiLevelType w:val="hybridMultilevel"/>
    <w:tmpl w:val="2D602478"/>
    <w:lvl w:ilvl="0" w:tplc="04090003">
      <w:start w:val="1"/>
      <w:numFmt w:val="bullet"/>
      <w:lvlText w:val="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" w15:restartNumberingAfterBreak="0">
    <w:nsid w:val="22EB5757"/>
    <w:multiLevelType w:val="hybridMultilevel"/>
    <w:tmpl w:val="EC46016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4F02BA1"/>
    <w:multiLevelType w:val="multilevel"/>
    <w:tmpl w:val="1B98EB36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2B4019F"/>
    <w:multiLevelType w:val="multilevel"/>
    <w:tmpl w:val="E35CE75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BB0BB9"/>
    <w:multiLevelType w:val="hybridMultilevel"/>
    <w:tmpl w:val="AE36C80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DF56140"/>
    <w:multiLevelType w:val="multilevel"/>
    <w:tmpl w:val="202EFC74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 w16cid:durableId="827095274">
    <w:abstractNumId w:val="0"/>
  </w:num>
  <w:num w:numId="2" w16cid:durableId="1763143578">
    <w:abstractNumId w:val="4"/>
  </w:num>
  <w:num w:numId="3" w16cid:durableId="57747409">
    <w:abstractNumId w:val="8"/>
  </w:num>
  <w:num w:numId="4" w16cid:durableId="134807660">
    <w:abstractNumId w:val="7"/>
  </w:num>
  <w:num w:numId="5" w16cid:durableId="468859466">
    <w:abstractNumId w:val="2"/>
  </w:num>
  <w:num w:numId="6" w16cid:durableId="667516023">
    <w:abstractNumId w:val="3"/>
  </w:num>
  <w:num w:numId="7" w16cid:durableId="722169498">
    <w:abstractNumId w:val="1"/>
  </w:num>
  <w:num w:numId="8" w16cid:durableId="580022247">
    <w:abstractNumId w:val="6"/>
  </w:num>
  <w:num w:numId="9" w16cid:durableId="19225171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ADA"/>
    <w:rsid w:val="00001E99"/>
    <w:rsid w:val="00043F59"/>
    <w:rsid w:val="000707E5"/>
    <w:rsid w:val="00075E72"/>
    <w:rsid w:val="000B2C4B"/>
    <w:rsid w:val="000E1033"/>
    <w:rsid w:val="00100AFA"/>
    <w:rsid w:val="001269E4"/>
    <w:rsid w:val="00142EA9"/>
    <w:rsid w:val="00182C66"/>
    <w:rsid w:val="00183495"/>
    <w:rsid w:val="001A18DF"/>
    <w:rsid w:val="001B3923"/>
    <w:rsid w:val="001E42B2"/>
    <w:rsid w:val="00246A98"/>
    <w:rsid w:val="00277A08"/>
    <w:rsid w:val="0029221A"/>
    <w:rsid w:val="002B3479"/>
    <w:rsid w:val="002D220A"/>
    <w:rsid w:val="002F6374"/>
    <w:rsid w:val="00301B1A"/>
    <w:rsid w:val="00313A3D"/>
    <w:rsid w:val="00325F70"/>
    <w:rsid w:val="003650F8"/>
    <w:rsid w:val="00386EC8"/>
    <w:rsid w:val="003A1F97"/>
    <w:rsid w:val="003D071A"/>
    <w:rsid w:val="003D7684"/>
    <w:rsid w:val="003E0F03"/>
    <w:rsid w:val="004004F4"/>
    <w:rsid w:val="004445B3"/>
    <w:rsid w:val="00454450"/>
    <w:rsid w:val="004869B0"/>
    <w:rsid w:val="004A1223"/>
    <w:rsid w:val="004A3968"/>
    <w:rsid w:val="004C2898"/>
    <w:rsid w:val="004C41D5"/>
    <w:rsid w:val="004D5896"/>
    <w:rsid w:val="004F367D"/>
    <w:rsid w:val="00515763"/>
    <w:rsid w:val="0051607E"/>
    <w:rsid w:val="00522B90"/>
    <w:rsid w:val="00525F5F"/>
    <w:rsid w:val="00565923"/>
    <w:rsid w:val="005B7A22"/>
    <w:rsid w:val="005C4C34"/>
    <w:rsid w:val="005E5336"/>
    <w:rsid w:val="005E769B"/>
    <w:rsid w:val="00610222"/>
    <w:rsid w:val="006116C3"/>
    <w:rsid w:val="006407D4"/>
    <w:rsid w:val="0065307E"/>
    <w:rsid w:val="00686831"/>
    <w:rsid w:val="006E0F3D"/>
    <w:rsid w:val="007218BC"/>
    <w:rsid w:val="00727AAD"/>
    <w:rsid w:val="007636E2"/>
    <w:rsid w:val="00767B19"/>
    <w:rsid w:val="00776B8B"/>
    <w:rsid w:val="007A37B0"/>
    <w:rsid w:val="007A602A"/>
    <w:rsid w:val="007B081C"/>
    <w:rsid w:val="007E187B"/>
    <w:rsid w:val="00826C17"/>
    <w:rsid w:val="00833B21"/>
    <w:rsid w:val="00834BAC"/>
    <w:rsid w:val="008456C9"/>
    <w:rsid w:val="00856ADA"/>
    <w:rsid w:val="008616F5"/>
    <w:rsid w:val="0088219F"/>
    <w:rsid w:val="008903C1"/>
    <w:rsid w:val="00891F02"/>
    <w:rsid w:val="008B4317"/>
    <w:rsid w:val="008C272A"/>
    <w:rsid w:val="008D3419"/>
    <w:rsid w:val="00903EC5"/>
    <w:rsid w:val="009374E9"/>
    <w:rsid w:val="009750BA"/>
    <w:rsid w:val="00990C2B"/>
    <w:rsid w:val="009B1D46"/>
    <w:rsid w:val="009B22D3"/>
    <w:rsid w:val="009E42AB"/>
    <w:rsid w:val="009F527E"/>
    <w:rsid w:val="00A13153"/>
    <w:rsid w:val="00A20DAE"/>
    <w:rsid w:val="00A43F6E"/>
    <w:rsid w:val="00A70770"/>
    <w:rsid w:val="00A828CD"/>
    <w:rsid w:val="00A854EC"/>
    <w:rsid w:val="00AB0953"/>
    <w:rsid w:val="00AC52AE"/>
    <w:rsid w:val="00AE3D15"/>
    <w:rsid w:val="00AF07FD"/>
    <w:rsid w:val="00C024FD"/>
    <w:rsid w:val="00C112A8"/>
    <w:rsid w:val="00C234FD"/>
    <w:rsid w:val="00CF6C0F"/>
    <w:rsid w:val="00D10261"/>
    <w:rsid w:val="00D74F9B"/>
    <w:rsid w:val="00D825EE"/>
    <w:rsid w:val="00DA235D"/>
    <w:rsid w:val="00DA3DE9"/>
    <w:rsid w:val="00DC4547"/>
    <w:rsid w:val="00DE25B7"/>
    <w:rsid w:val="00E26926"/>
    <w:rsid w:val="00E3041F"/>
    <w:rsid w:val="00E37D6A"/>
    <w:rsid w:val="00E5076C"/>
    <w:rsid w:val="00E97E04"/>
    <w:rsid w:val="00EB5B35"/>
    <w:rsid w:val="00EE7531"/>
    <w:rsid w:val="00EF4E7A"/>
    <w:rsid w:val="00F15EB7"/>
    <w:rsid w:val="00F4770C"/>
    <w:rsid w:val="00F60D6A"/>
    <w:rsid w:val="00F90C38"/>
    <w:rsid w:val="00F974EB"/>
    <w:rsid w:val="00F978BE"/>
    <w:rsid w:val="00FD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D46AC9"/>
  <w15:docId w15:val="{A1C01F81-B082-49AD-BA8D-BDC0CC09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cs="Times New Roman"/>
    </w:rPr>
  </w:style>
  <w:style w:type="character" w:customStyle="1" w:styleId="a5">
    <w:name w:val="清單段落 字元"/>
    <w:link w:val="a4"/>
    <w:uiPriority w:val="34"/>
    <w:locked/>
    <w:rsid w:val="007658A0"/>
  </w:style>
  <w:style w:type="character" w:styleId="a6">
    <w:name w:val="Strong"/>
    <w:basedOn w:val="a0"/>
    <w:uiPriority w:val="22"/>
    <w:qFormat/>
    <w:rsid w:val="007658A0"/>
    <w:rPr>
      <w:b/>
      <w:bCs/>
    </w:rPr>
  </w:style>
  <w:style w:type="paragraph" w:styleId="a7">
    <w:name w:val="header"/>
    <w:basedOn w:val="a"/>
    <w:link w:val="a8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503A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503AC"/>
    <w:rPr>
      <w:sz w:val="20"/>
      <w:szCs w:val="20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e">
    <w:name w:val="Hyperlink"/>
    <w:basedOn w:val="a0"/>
    <w:uiPriority w:val="99"/>
    <w:unhideWhenUsed/>
    <w:rsid w:val="008903C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456C9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767B19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table" w:styleId="af0">
    <w:name w:val="Table Grid"/>
    <w:basedOn w:val="a1"/>
    <w:uiPriority w:val="39"/>
    <w:rsid w:val="00E26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8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h.travel/" TargetMode="External"/><Relationship Id="rId13" Type="http://schemas.openxmlformats.org/officeDocument/2006/relationships/hyperlink" Target="https://www.cleanpng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ic.pimg.tw/anrine910070/1621089416-697746924-g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ic.pimg.tw/anrine910070/1621087009-3815110998-g.jp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youtu.be/6Nx4RDGbJl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iwan.net.tw/m1.aspx?sNo=00011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aKIZDzWNTqDvZxPIz31j7Ez9Q==">AMUW2mW4fwTSZ9Q7EHrZWaXuJSFm55Q0bJxLomYcmHqLUA8Wx/5H423DOzrPCrkoS7yFPeD3ns9d/gR3U0Udjv3zdT0XOz+JirXaJaf6KPAeXJkdIaNU+Kw4AM6wslnolf4FEr6CMbET+/ytq4CYjCY6aUkhzHQnWa27Px11lKcHchJPns7s9psnMIMU9gFb7R0QO8SBMrDs6O9rtquB8cgaubxsue+uptLJ0+AfeI1xtp+eriZsYqgaen/JnhzWpYVpj2AViVMLJWqkTtXDZFW2r9ELhKmFbihE1Ammx7mJ5iwzNwukyFGye8J3ZThxxYieiEzV0ApEBT3fmnUUDLyL/FirVtHBmRj46++EfSPOQtP/3xopB0oxmn1y2KGhEWKXRpqV/aMC6T3Y9AcV82u5OHBIRYNojgAW2ggh20sjyYRt+P5hSiIZgWkxTYytbKy8mCqJXN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1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凱 黃</cp:lastModifiedBy>
  <cp:revision>30</cp:revision>
  <dcterms:created xsi:type="dcterms:W3CDTF">2021-03-16T07:50:00Z</dcterms:created>
  <dcterms:modified xsi:type="dcterms:W3CDTF">2025-06-06T14:26:00Z</dcterms:modified>
</cp:coreProperties>
</file>