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3C534E1B" w:rsidR="00D3627C" w:rsidRPr="0092378A" w:rsidRDefault="005958B8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5958B8">
        <w:rPr>
          <w:rFonts w:ascii="標楷體" w:eastAsia="標楷體" w:hAnsi="標楷體" w:hint="eastAsia"/>
          <w:sz w:val="36"/>
          <w:szCs w:val="36"/>
        </w:rPr>
        <w:t>《超級比一比》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641A15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26BC0779" w14:textId="3B3A3F93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</w:p>
          <w:p w14:paraId="16776C6D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●A1身心素質與自我精進</w:t>
            </w:r>
          </w:p>
          <w:p w14:paraId="7E873F4D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數-E-A1具備喜歡數學、對數學世界好奇、有積極主動的學習態度，並能將數學語言運用於日常生活中。</w:t>
            </w:r>
          </w:p>
          <w:p w14:paraId="25946589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●B1符號運用與溝通表達</w:t>
            </w:r>
          </w:p>
          <w:p w14:paraId="4907F649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1802D3A" w14:textId="77777777" w:rsidR="005958B8" w:rsidRDefault="005958B8" w:rsidP="005958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●C2人際關係與團隊合作</w:t>
            </w:r>
          </w:p>
          <w:p w14:paraId="7BCA57C1" w14:textId="44A5AE4A" w:rsidR="00603274" w:rsidRPr="005958B8" w:rsidRDefault="005958B8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5958B8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958B8" w:rsidRPr="007218FB" w:rsidRDefault="005958B8" w:rsidP="005958B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958B8" w:rsidRPr="007218FB" w:rsidRDefault="005958B8" w:rsidP="005958B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958B8" w:rsidRPr="007218FB" w:rsidRDefault="005958B8" w:rsidP="005958B8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528B2B4" w:rsidR="005958B8" w:rsidRPr="005958B8" w:rsidRDefault="005958B8" w:rsidP="005958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n-III-10</w:t>
            </w:r>
            <w:r>
              <w:rPr>
                <w:rFonts w:ascii="標楷體" w:eastAsia="標楷體" w:hAnsi="標楷體" w:hint="eastAsia"/>
              </w:rPr>
              <w:t>嘗試將較複雜的情境或模式中的數量關係以算式正確表述，並據以推理或解題。</w:t>
            </w:r>
          </w:p>
        </w:tc>
      </w:tr>
      <w:tr w:rsidR="005958B8" w:rsidRPr="007218FB" w14:paraId="4FFA64F2" w14:textId="77777777" w:rsidTr="005958B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958B8" w:rsidRPr="007218FB" w:rsidRDefault="005958B8" w:rsidP="005958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958B8" w:rsidRPr="007218FB" w:rsidRDefault="005958B8" w:rsidP="005958B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38BC26C9" w:rsidR="005958B8" w:rsidRPr="007218FB" w:rsidRDefault="005958B8" w:rsidP="005958B8">
            <w:pPr>
              <w:widowControl/>
              <w:jc w:val="both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cs="Arial"/>
                <w:lang w:bidi="he-IL"/>
              </w:rPr>
              <w:t>N-6-8</w:t>
            </w:r>
            <w:r>
              <w:rPr>
                <w:rFonts w:ascii="標楷體" w:eastAsia="標楷體" w:hAnsi="標楷體" w:cs="Arial" w:hint="eastAsia"/>
                <w:lang w:bidi="he-IL"/>
              </w:rPr>
              <w:t>解題：基準量與比較量。比和比值的應用。含交換基準時之關係。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27EEA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0ABC5179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A6359C" w14:textId="77777777" w:rsidR="00227EEA" w:rsidRDefault="00227EEA" w:rsidP="00227EEA">
                                  <w:pPr>
                                    <w:spacing w:line="240" w:lineRule="exact"/>
                                    <w:ind w:left="100" w:hangingChars="50" w:hanging="1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基準量與比較量的求法及其運用。</w:t>
                                  </w:r>
                                </w:p>
                                <w:p w14:paraId="04520065" w14:textId="0D6F870F" w:rsidR="00227EEA" w:rsidRDefault="00227EEA" w:rsidP="00227EEA">
                                  <w:pPr>
                                    <w:ind w:left="100" w:hangingChars="50" w:hanging="100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知道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兩量和與差的求法與應用。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27A6359C" w14:textId="77777777" w:rsidR="00227EEA" w:rsidRDefault="00227EEA" w:rsidP="00227EEA">
                            <w:pPr>
                              <w:spacing w:line="240" w:lineRule="exact"/>
                              <w:ind w:left="100" w:hangingChars="50" w:hanging="1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基準量與比較量的求法及其運用。</w:t>
                            </w:r>
                          </w:p>
                          <w:p w14:paraId="04520065" w14:textId="0D6F870F" w:rsidR="00227EEA" w:rsidRDefault="00227EEA" w:rsidP="00227EEA">
                            <w:pPr>
                              <w:ind w:left="100" w:hangingChars="50" w:hanging="100"/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知道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兩量和與差的求法與應用。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63162E4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FB51C8" w14:textId="77777777" w:rsidR="00227EEA" w:rsidRDefault="00227EEA" w:rsidP="00227EEA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理解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具體情境中的基準量與比較量。</w:t>
                                  </w:r>
                                </w:p>
                                <w:p w14:paraId="1F52F712" w14:textId="187D51A1" w:rsidR="00227EEA" w:rsidRDefault="00227EEA" w:rsidP="00227EEA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2.理解給定的題目中，其事實關係與數量關係。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64FB51C8" w14:textId="77777777" w:rsidR="00227EEA" w:rsidRDefault="00227EEA" w:rsidP="00227EEA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理解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具體情境中的基準量與比較量。</w:t>
                            </w:r>
                          </w:p>
                          <w:p w14:paraId="1F52F712" w14:textId="187D51A1" w:rsidR="00227EEA" w:rsidRDefault="00227EEA" w:rsidP="00227EEA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2.理解給定的題目中，其事實關係與數量關係。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043DE987" w14:textId="560267EC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5634A4C0" w14:textId="3559B18F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CF79239" wp14:editId="7789B061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92765</wp:posOffset>
                      </wp:positionV>
                      <wp:extent cx="1431290" cy="857250"/>
                      <wp:effectExtent l="0" t="0" r="0" b="0"/>
                      <wp:wrapNone/>
                      <wp:docPr id="1" name="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 1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 13"/>
                              <wps:cNvSpPr txBox="1"/>
                              <wps:spPr bwMode="auto">
                                <a:xfrm>
                                  <a:off x="5969" y="12307"/>
                                  <a:ext cx="197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C48BFD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83B40BB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642EF4E9" w14:textId="77777777" w:rsidR="00227EEA" w:rsidRDefault="00227EEA" w:rsidP="00227EEA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78768A93" w14:textId="77777777" w:rsidR="00227EEA" w:rsidRDefault="00227EEA" w:rsidP="00227EEA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超級比一比</w:t>
                                    </w:r>
                                  </w:p>
                                  <w:p w14:paraId="76AF13DF" w14:textId="77777777" w:rsidR="00227EEA" w:rsidRDefault="00227EEA" w:rsidP="00227EEA">
                                    <w:pPr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F79239" id=" 11" o:spid="_x0000_s1028" style="position:absolute;margin-left:119.85pt;margin-top:7.3pt;width:112.7pt;height:67.5pt;z-index:251671552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">
                        <v:imagedata r:id="rId8" o:title="" croptop="311f" cropright="224f"/>
                      </v:shape>
                      <v:shape id=" 13" o:spid="_x0000_s1030" type="#_x0000_t202" style="position:absolute;left:5969;top:12307;width:197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JIIAyAAAAN8AAAAPAAAAZHJzL2Rvd25yZXYueG1sRI9Pa8JA&#13;&#10;FMTvBb/D8oTe6sYW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BnJIIAyAAAAN8A&#13;&#10;AAAPAAAAAAAAAAAAAAAAAAcCAABkcnMvZG93bnJldi54bWxQSwUGAAAAAAMAAwC3AAAA/AIAAAAA&#13;&#10;" filled="f" stroked="f">
                        <v:textbox inset="0,0,0,0">
                          <w:txbxContent>
                            <w:p w14:paraId="4DC48BFD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083B40BB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642EF4E9" w14:textId="77777777" w:rsidR="00227EEA" w:rsidRDefault="00227EEA" w:rsidP="00227EEA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78768A93" w14:textId="77777777" w:rsidR="00227EEA" w:rsidRDefault="00227EEA" w:rsidP="00227EE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超級比一比</w:t>
                              </w:r>
                            </w:p>
                            <w:p w14:paraId="76AF13DF" w14:textId="77777777" w:rsidR="00227EEA" w:rsidRDefault="00227EEA" w:rsidP="00227EEA">
                              <w:pPr>
                                <w:rPr>
                                  <w:rFonts w:ascii="標楷體" w:eastAsia="標楷體" w:hAnsi="標楷體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5DA44F9D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023A8123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FD9AFE" w14:textId="77777777" w:rsidR="00227EEA" w:rsidRDefault="00227EEA" w:rsidP="00227EEA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基準量與比較量的求法及其運用。</w:t>
                                  </w:r>
                                </w:p>
                                <w:p w14:paraId="07BED9DC" w14:textId="26FE51FC" w:rsidR="00227EEA" w:rsidRDefault="00227EEA" w:rsidP="00227EEA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  <w:lang w:eastAsia="zh-HK"/>
                                    </w:rPr>
                                    <w:t>進行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兩量和與差的求法與應用。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219.15pt;margin-top:4.45pt;width:145.8pt;height:77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" fillcolor="white [3201]" strokeweight=".5pt">
                      <v:textbox>
                        <w:txbxContent>
                          <w:p w14:paraId="39FD9AFE" w14:textId="77777777" w:rsidR="00227EEA" w:rsidRDefault="00227EEA" w:rsidP="00227EEA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基準量與比較量的求法及其運用。</w:t>
                            </w:r>
                          </w:p>
                          <w:p w14:paraId="07BED9DC" w14:textId="26FE51FC" w:rsidR="00227EEA" w:rsidRDefault="00227EEA" w:rsidP="00227EEA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lang w:eastAsia="zh-HK"/>
                              </w:rPr>
                              <w:t>進行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兩量和與差的求法與應用。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236A0DE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6A4BFC" w14:textId="36A405C0" w:rsidR="00227EEA" w:rsidRDefault="00227EEA" w:rsidP="00603274"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1.小組透過合作學習方式，共同完成測驗考卷的訂正。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45pt;margin-top:4.45pt;width:145.8pt;height:77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" fillcolor="white [3201]" strokeweight=".5pt">
                      <v:textbox>
                        <w:txbxContent>
                          <w:p w14:paraId="256A4BFC" w14:textId="36A405C0" w:rsidR="00227EEA" w:rsidRDefault="00227EEA" w:rsidP="00603274"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1.小組透過合作學習方式，共同完成測驗考卷的訂正。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227EEA" w:rsidRDefault="00227EEA" w:rsidP="00227EEA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227EEA" w:rsidRPr="007218FB" w:rsidRDefault="00227EEA" w:rsidP="00227EEA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CD6E9D4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1.你還記得這單元的學習重點有哪些嗎?</w:t>
            </w:r>
            <w:r>
              <w:rPr>
                <w:rFonts w:ascii="標楷體" w:eastAsia="標楷體" w:hAnsi="標楷體" w:hint="eastAsia"/>
                <w:bCs/>
              </w:rPr>
              <w:t>有誰可以來台前擔任小老師說說呢?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  <w:p w14:paraId="2BD521D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2.學生說明學習重點。</w:t>
            </w:r>
          </w:p>
          <w:p w14:paraId="2A7FF4F2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3.題型練習。</w:t>
            </w:r>
          </w:p>
          <w:p w14:paraId="09E4B87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lang w:eastAsia="zh-HK"/>
              </w:rPr>
              <w:t>完成學習單。</w:t>
            </w:r>
          </w:p>
          <w:p w14:paraId="26856AD3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5.各組推派能力佳者擔任組長。</w:t>
            </w:r>
          </w:p>
          <w:p w14:paraId="675FDFF7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6.發下各組錯誤最多的考卷，</w:t>
            </w:r>
            <w:r>
              <w:rPr>
                <w:rFonts w:ascii="標楷體" w:eastAsia="標楷體" w:hAnsi="標楷體" w:hint="eastAsia"/>
                <w:lang w:eastAsia="zh-HK"/>
              </w:rPr>
              <w:t>請各</w:t>
            </w:r>
            <w:r>
              <w:rPr>
                <w:rFonts w:ascii="標楷體" w:eastAsia="標楷體" w:hAnsi="標楷體" w:hint="eastAsia"/>
              </w:rPr>
              <w:t>組透過合作學習方式，共同完成測驗考卷的訂正。</w:t>
            </w:r>
          </w:p>
          <w:p w14:paraId="641FF33A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>
              <w:rPr>
                <w:rFonts w:ascii="標楷體" w:eastAsia="標楷體" w:hAnsi="標楷體" w:hint="eastAsia"/>
                <w:lang w:eastAsia="zh-HK"/>
              </w:rPr>
              <w:t>各</w:t>
            </w:r>
            <w:r>
              <w:rPr>
                <w:rFonts w:ascii="標楷體" w:eastAsia="標楷體" w:hAnsi="標楷體" w:hint="eastAsia"/>
              </w:rPr>
              <w:t>組其他成員各自完成訂正工作。</w:t>
            </w:r>
          </w:p>
          <w:p w14:paraId="38C2D282" w14:textId="77777777" w:rsidR="00227EEA" w:rsidRDefault="00227EEA" w:rsidP="00227EE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8.組長確認所有組員學習狀況。</w:t>
            </w:r>
          </w:p>
          <w:p w14:paraId="0E026FF5" w14:textId="2512A849" w:rsidR="00227EEA" w:rsidRPr="00CC181E" w:rsidRDefault="00227EEA" w:rsidP="00227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9.針對此次測驗中，學生錯誤最多的題型，再檢測一次學生的學習狀況。</w:t>
            </w:r>
          </w:p>
        </w:tc>
      </w:tr>
      <w:tr w:rsidR="00B47F70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B47F70" w:rsidRPr="007218FB" w:rsidRDefault="00B47F70" w:rsidP="00B47F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B47F70" w:rsidRPr="007218FB" w:rsidRDefault="00B47F70" w:rsidP="00B47F7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B47F70" w:rsidRPr="007218FB" w:rsidRDefault="00B47F70" w:rsidP="00B47F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CBF3DB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●人權教育</w:t>
            </w:r>
          </w:p>
          <w:p w14:paraId="2456EFA1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人J4了解平等、正義的原則，並在生活中實踐。</w:t>
            </w:r>
          </w:p>
          <w:p w14:paraId="3633A983" w14:textId="77777777" w:rsidR="00B47F70" w:rsidRDefault="00B47F70" w:rsidP="00B47F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●生涯規劃教育</w:t>
            </w:r>
          </w:p>
          <w:p w14:paraId="300E162A" w14:textId="76FADF01" w:rsidR="00B47F70" w:rsidRPr="007218FB" w:rsidRDefault="00B47F70" w:rsidP="00B47F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>涯J2具備生涯規劃的知識與概念。</w:t>
            </w:r>
          </w:p>
        </w:tc>
      </w:tr>
      <w:tr w:rsidR="00B47F70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47F70" w:rsidRPr="007218FB" w:rsidRDefault="00B47F70" w:rsidP="00B47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B47F70" w:rsidRPr="007218FB" w:rsidRDefault="00B47F70" w:rsidP="00B47F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8883862" w:rsidR="00B47F70" w:rsidRPr="007218FB" w:rsidRDefault="00B47F70" w:rsidP="00B47F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Cs/>
              </w:rPr>
              <w:t>國語、綜合活動</w:t>
            </w:r>
          </w:p>
        </w:tc>
      </w:tr>
      <w:tr w:rsidR="000A3BBF" w:rsidRPr="000B18ED" w14:paraId="66FABF65" w14:textId="77777777" w:rsidTr="00C8776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A3BBF" w:rsidRPr="000B18ED" w:rsidRDefault="000A3BBF" w:rsidP="000A3BB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0687F6AE" w:rsidR="000A3BBF" w:rsidRPr="000B18ED" w:rsidRDefault="000A3BBF" w:rsidP="000A3BBF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A3BBF" w:rsidRPr="000B18ED" w14:paraId="06D853AC" w14:textId="77777777" w:rsidTr="000A3BBF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A3BBF" w:rsidRPr="000B18ED" w:rsidRDefault="000A3BBF" w:rsidP="000A3BB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720D2A49" w:rsidR="000A3BBF" w:rsidRPr="000B18ED" w:rsidRDefault="000A3BBF" w:rsidP="000A3BBF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47F70">
              <w:rPr>
                <w:rFonts w:ascii="Times New Roman" w:eastAsia="標楷體" w:hAnsi="標楷體" w:cs="Times New Roman"/>
                <w:noProof/>
                <w:szCs w:val="24"/>
              </w:rPr>
              <w:t>南一國小備課大補帖光碟、南一教師網資源</w:t>
            </w:r>
          </w:p>
        </w:tc>
      </w:tr>
      <w:tr w:rsidR="000A3BBF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A3BBF" w:rsidRPr="000B18ED" w:rsidRDefault="000A3BBF" w:rsidP="000A3BB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A3BBF" w:rsidRPr="000B18ED" w14:paraId="4ED80DF4" w14:textId="77777777" w:rsidTr="00725431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0A38A" w14:textId="77777777" w:rsidR="000A3BBF" w:rsidRDefault="000A3BBF" w:rsidP="000A3B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理解具體情境中的基準量與比較量和比值，並運用線段圖解題。</w:t>
            </w:r>
          </w:p>
          <w:p w14:paraId="34A8E7F9" w14:textId="760EA1F9" w:rsidR="000A3BBF" w:rsidRPr="000B18ED" w:rsidRDefault="000A3BBF" w:rsidP="000A3BB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理解給定的題目中，其事實關係與數量關係，列出算式解題。</w:t>
            </w:r>
          </w:p>
        </w:tc>
      </w:tr>
      <w:tr w:rsidR="000A3BBF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0A3BBF" w:rsidRPr="004F149D" w:rsidRDefault="000A3BBF" w:rsidP="000A3BBF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0A3BBF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45045E" w14:textId="1DA1685A" w:rsidR="000A3BBF" w:rsidRDefault="000A3BBF" w:rsidP="000A3BBF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Pr="00D3131C">
              <w:rPr>
                <w:rFonts w:ascii="標楷體" w:eastAsia="標楷體" w:hAnsi="標楷體" w:hint="eastAsia"/>
              </w:rPr>
              <w:t>進行</w:t>
            </w:r>
            <w:r w:rsidRPr="000A3BBF">
              <w:rPr>
                <w:rFonts w:ascii="標楷體" w:eastAsia="標楷體" w:hAnsi="標楷體" w:hint="eastAsia"/>
              </w:rPr>
              <w:t>基準量與比較量</w:t>
            </w:r>
            <w:r>
              <w:rPr>
                <w:rFonts w:ascii="標楷體" w:eastAsia="標楷體" w:hAnsi="標楷體" w:hint="eastAsia"/>
              </w:rPr>
              <w:t>、</w:t>
            </w:r>
            <w:r w:rsidRPr="000A3BBF">
              <w:rPr>
                <w:rFonts w:ascii="標楷體" w:eastAsia="標楷體" w:hAnsi="標楷體" w:hint="eastAsia"/>
              </w:rPr>
              <w:t>兩量和與差</w:t>
            </w:r>
            <w:r w:rsidRPr="00D3131C"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</w:rPr>
              <w:t>解題、</w:t>
            </w:r>
            <w:r w:rsidRPr="00D3131C">
              <w:rPr>
                <w:rFonts w:ascii="標楷體" w:eastAsia="標楷體" w:hAnsi="標楷體" w:hint="eastAsia"/>
              </w:rPr>
              <w:t>計算</w:t>
            </w:r>
            <w:r>
              <w:rPr>
                <w:rFonts w:ascii="標楷體" w:eastAsia="標楷體" w:hAnsi="標楷體" w:hint="eastAsia"/>
              </w:rPr>
              <w:t>與應用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3FC567CF" w:rsidR="000A3BBF" w:rsidRPr="000B18ED" w:rsidRDefault="000A3BBF" w:rsidP="000A3BB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D2207" w:rsidRPr="000B18ED" w14:paraId="480DB39E" w14:textId="77777777" w:rsidTr="006D220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199DAE" w14:textId="77777777" w:rsidR="006D2207" w:rsidRDefault="006D2207" w:rsidP="006D220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第一節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15C31154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壹、準備活動</w:t>
            </w:r>
          </w:p>
          <w:p w14:paraId="777C7364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將甲組人數</w:t>
            </w:r>
            <w:r>
              <w:rPr>
                <w:rFonts w:ascii="標楷體" w:eastAsia="標楷體" w:hAnsi="標楷體" w:hint="eastAsia"/>
              </w:rPr>
              <w:t>依能力</w:t>
            </w:r>
            <w:r>
              <w:rPr>
                <w:rFonts w:ascii="標楷體" w:eastAsia="標楷體" w:hAnsi="標楷體"/>
              </w:rPr>
              <w:t>平均分成5組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7C63C626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師問:你還記得這單元的學習重點有哪些嗎?        </w:t>
            </w:r>
          </w:p>
          <w:p w14:paraId="1AB5A58E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各組學生舉手搶答，老師選定學生回答</w:t>
            </w:r>
            <w:r>
              <w:rPr>
                <w:rFonts w:ascii="標楷體" w:eastAsia="標楷體" w:hAnsi="標楷體" w:hint="eastAsia"/>
              </w:rPr>
              <w:t>並修正</w:t>
            </w:r>
            <w:r>
              <w:rPr>
                <w:rFonts w:ascii="標楷體" w:eastAsia="標楷體" w:hAnsi="標楷體"/>
              </w:rPr>
              <w:t>。</w:t>
            </w:r>
          </w:p>
          <w:p w14:paraId="459CF4E7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貳、發展活動</w:t>
            </w:r>
          </w:p>
          <w:p w14:paraId="316C243A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*題型練習一：一包米重16公斤，一包糖重5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04" w:dyaOrig="528" w14:anchorId="0166F5C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49" DrawAspect="Content" ObjectID="_1748516193" r:id="rId10"/>
              </w:object>
            </w:r>
            <w:r>
              <w:rPr>
                <w:rFonts w:ascii="標楷體" w:eastAsia="標楷體" w:hAnsi="標楷體" w:hint="eastAsia"/>
              </w:rPr>
              <w:t>公斤，一包鹽重1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04" w:dyaOrig="528" w14:anchorId="41EF82FE">
                <v:shape id="_x0000_i1048" type="#_x0000_t75" alt="" style="width:10.7pt;height:26.4pt;mso-width-percent:0;mso-height-percent:0;mso-width-percent:0;mso-height-percent:0" o:ole="">
                  <v:imagedata r:id="rId11" o:title=""/>
                </v:shape>
                <o:OLEObject Type="Embed" ProgID="Equation.3" ShapeID="_x0000_i1048" DrawAspect="Content" ObjectID="_1748516194" r:id="rId12"/>
              </w:object>
            </w:r>
            <w:r>
              <w:rPr>
                <w:rFonts w:ascii="標楷體" w:eastAsia="標楷體" w:hAnsi="標楷體" w:hint="eastAsia"/>
              </w:rPr>
              <w:t>公斤。</w:t>
            </w:r>
          </w:p>
          <w:p w14:paraId="1CB68489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․教師引導兒童分析題意。</w:t>
            </w:r>
          </w:p>
          <w:p w14:paraId="21074FD7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․一包米的重量是一包糖的幾倍？把一包糖的重量當作1，一包米的重量相當於多少？</w:t>
            </w:r>
          </w:p>
          <w:p w14:paraId="308EBD4E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20FA2238" wp14:editId="36FF7E09">
                  <wp:extent cx="1733550" cy="8191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116C6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․兒童分組討論，透過線段圖進行解題。如：</w:t>
            </w:r>
          </w:p>
          <w:p w14:paraId="17D3A809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16÷5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04" w:dyaOrig="528" w14:anchorId="0292E1E3">
                <v:shape id="_x0000_i1047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47" DrawAspect="Content" ObjectID="_1748516195" r:id="rId14"/>
              </w:object>
            </w:r>
            <w:r>
              <w:rPr>
                <w:rFonts w:ascii="標楷體" w:eastAsia="標楷體" w:hAnsi="標楷體" w:hint="eastAsia"/>
              </w:rPr>
              <w:t>＝16÷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300" w:dyaOrig="528" w14:anchorId="3BC395C1">
                <v:shape id="_x0000_i1046" type="#_x0000_t75" alt="" style="width:14.25pt;height:26.4pt;mso-width-percent:0;mso-height-percent:0;mso-width-percent:0;mso-height-percent:0" o:ole="">
                  <v:imagedata r:id="rId15" o:title=""/>
                </v:shape>
                <o:OLEObject Type="Embed" ProgID="Equation.3" ShapeID="_x0000_i1046" DrawAspect="Content" ObjectID="_1748516196" r:id="rId16"/>
              </w:object>
            </w:r>
            <w:r>
              <w:rPr>
                <w:rFonts w:ascii="標楷體" w:eastAsia="標楷體" w:hAnsi="標楷體" w:hint="eastAsia"/>
              </w:rPr>
              <w:t>＝3</w:t>
            </w:r>
          </w:p>
          <w:p w14:paraId="2DE22FB9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一包米的重量是一包糖的重量的3倍，把一包糖的重量當作1，一包米的重量相當於3。</w:t>
            </w:r>
          </w:p>
          <w:p w14:paraId="594D8680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答：3倍，3</w:t>
            </w:r>
          </w:p>
          <w:p w14:paraId="0E2DC27B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․一包鹽的重量是一包糖的幾倍？把一包糖的重量當作1，一包鹽的重量相當於多少？</w:t>
            </w:r>
          </w:p>
          <w:p w14:paraId="0C8AA454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․兒童分組討論，透過線段圖進行解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2AB99E78">
                <v:shape id="_x0000_i1045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45" DrawAspect="Content" ObjectID="_1748516197" r:id="rId18"/>
              </w:object>
            </w:r>
            <w:r>
              <w:rPr>
                <w:rFonts w:ascii="標楷體" w:eastAsia="標楷體" w:hAnsi="標楷體" w:hint="eastAsia"/>
              </w:rPr>
              <w:t>題。如：</w:t>
            </w:r>
          </w:p>
          <w:p w14:paraId="3DCEF478" w14:textId="77777777" w:rsidR="006D2207" w:rsidRDefault="006D2207" w:rsidP="006D2207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04" w:dyaOrig="528" w14:anchorId="7B839A58">
                <v:shape id="_x0000_i1044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44" DrawAspect="Content" ObjectID="_1748516198" r:id="rId19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>
              <w:rPr>
                <w:rFonts w:ascii="標楷體" w:eastAsia="標楷體" w:hAnsi="標楷體"/>
              </w:rPr>
              <w:t>5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04" w:dyaOrig="528" w14:anchorId="5F89060F">
                <v:shape id="_x0000_i1043" type="#_x0000_t75" alt="" style="width:10.7pt;height:26.4pt;mso-width-percent:0;mso-height-percent:0;mso-width-percent:0;mso-height-percent:0" o:ole="">
                  <v:imagedata r:id="rId9" o:title=""/>
                </v:shape>
                <o:OLEObject Type="Embed" ProgID="Equation.3" ShapeID="_x0000_i1043" DrawAspect="Content" ObjectID="_1748516199" r:id="rId20"/>
              </w:object>
            </w:r>
            <w:r>
              <w:rPr>
                <w:rFonts w:ascii="標楷體" w:eastAsia="標楷體" w:hAnsi="標楷體" w:hint="eastAsia"/>
              </w:rPr>
              <w:t>＝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53E623B4">
                <v:shape id="_x0000_i1042" type="#_x0000_t75" alt="" style="width:11.4pt;height:26.4pt;mso-width-percent:0;mso-height-percent:0;mso-width-percent:0;mso-height-percent:0" o:ole="">
                  <v:imagedata r:id="rId21" o:title=""/>
                </v:shape>
                <o:OLEObject Type="Embed" ProgID="Equation.3" ShapeID="_x0000_i1042" DrawAspect="Content" ObjectID="_1748516200" r:id="rId22"/>
              </w:object>
            </w:r>
            <w:r>
              <w:rPr>
                <w:rFonts w:ascii="標楷體" w:eastAsia="標楷體" w:hAnsi="標楷體" w:hint="eastAsia"/>
              </w:rPr>
              <w:t>÷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300" w:dyaOrig="528" w14:anchorId="46BE073A">
                <v:shape id="_x0000_i1041" type="#_x0000_t75" alt="" style="width:14.25pt;height:26.4pt;mso-width-percent:0;mso-height-percent:0;mso-width-percent:0;mso-height-percent:0" o:ole="">
                  <v:imagedata r:id="rId15" o:title=""/>
                </v:shape>
                <o:OLEObject Type="Embed" ProgID="Equation.3" ShapeID="_x0000_i1041" DrawAspect="Content" ObjectID="_1748516201" r:id="rId23"/>
              </w:object>
            </w:r>
            <w:r>
              <w:rPr>
                <w:rFonts w:ascii="標楷體" w:eastAsia="標楷體" w:hAnsi="標楷體" w:hint="eastAsia"/>
              </w:rPr>
              <w:t>＝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32846CD6">
                <v:shape id="_x0000_i1040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40" DrawAspect="Content" ObjectID="_1748516202" r:id="rId24"/>
              </w:object>
            </w:r>
          </w:p>
          <w:p w14:paraId="47858426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一包鹽的重量是一包糖的重量的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26592FD3">
                <v:shape id="_x0000_i1039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39" DrawAspect="Content" ObjectID="_1748516203" r:id="rId25"/>
              </w:object>
            </w:r>
            <w:r>
              <w:rPr>
                <w:rFonts w:ascii="標楷體" w:eastAsia="標楷體" w:hAnsi="標楷體" w:hint="eastAsia"/>
              </w:rPr>
              <w:t>倍，把一包糖的重量當作1，一包鹽的重量相當於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156EF960">
                <v:shape id="_x0000_i1038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38" DrawAspect="Content" ObjectID="_1748516204" r:id="rId26"/>
              </w:objec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82B7680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04061808">
                <v:shape id="_x0000_i1037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37" DrawAspect="Content" ObjectID="_1748516205" r:id="rId27"/>
              </w:object>
            </w:r>
            <w:r>
              <w:rPr>
                <w:rFonts w:ascii="標楷體" w:eastAsia="標楷體" w:hAnsi="標楷體" w:hint="eastAsia"/>
              </w:rPr>
              <w:t>倍，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1150F5D1">
                <v:shape id="_x0000_i1036" type="#_x0000_t75" alt="" style="width:11.4pt;height:26.4pt;mso-width-percent:0;mso-height-percent:0;mso-width-percent:0;mso-height-percent:0" o:ole="">
                  <v:imagedata r:id="rId17" o:title=""/>
                </v:shape>
                <o:OLEObject Type="Embed" ProgID="Equation.3" ShapeID="_x0000_i1036" DrawAspect="Content" ObjectID="_1748516206" r:id="rId28"/>
              </w:objec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66DFE64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*題型練習二：</w:t>
            </w:r>
            <w:r>
              <w:rPr>
                <w:rFonts w:ascii="標楷體" w:eastAsia="標楷體" w:hAnsi="標楷體" w:hint="eastAsia"/>
                <w:u w:val="single"/>
              </w:rPr>
              <w:t>艾菲</w:t>
            </w:r>
            <w:r>
              <w:rPr>
                <w:rFonts w:ascii="標楷體" w:eastAsia="標楷體" w:hAnsi="標楷體" w:hint="eastAsia"/>
              </w:rPr>
              <w:t>買一雙帆布鞋花掉800元，是花掉原來全部錢的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2E180EC2">
                <v:shape id="_x0000_i1035" type="#_x0000_t75" alt="" style="width:11.4pt;height:26.4pt;mso-width-percent:0;mso-height-percent:0;mso-width-percent:0;mso-height-percent:0" o:ole="">
                  <v:imagedata r:id="rId29" o:title=""/>
                </v:shape>
                <o:OLEObject Type="Embed" ProgID="Equation.3" ShapeID="_x0000_i1035" DrawAspect="Content" ObjectID="_1748516207" r:id="rId30"/>
              </w:object>
            </w:r>
            <w:r>
              <w:rPr>
                <w:rFonts w:ascii="標楷體" w:eastAsia="標楷體" w:hAnsi="標楷體" w:hint="eastAsia"/>
              </w:rPr>
              <w:t>倍，</w:t>
            </w:r>
            <w:r>
              <w:rPr>
                <w:rFonts w:ascii="標楷體" w:eastAsia="標楷體" w:hAnsi="標楷體" w:hint="eastAsia"/>
                <w:u w:val="single"/>
              </w:rPr>
              <w:t>艾菲</w:t>
            </w:r>
            <w:r>
              <w:rPr>
                <w:rFonts w:ascii="標楷體" w:eastAsia="標楷體" w:hAnsi="標楷體" w:hint="eastAsia"/>
              </w:rPr>
              <w:t>原有幾元？</w:t>
            </w:r>
          </w:p>
          <w:p w14:paraId="24C51FC4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․兒童分組討論，進行解題、發表。</w:t>
            </w:r>
          </w:p>
          <w:p w14:paraId="39606916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․用線段圖怎樣表示？</w:t>
            </w:r>
          </w:p>
          <w:p w14:paraId="42AC4463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․兒童分組討論線段圖的畫法，教師示範講解。如：</w:t>
            </w:r>
          </w:p>
          <w:p w14:paraId="65C86A2C" w14:textId="77777777" w:rsidR="006D2207" w:rsidRDefault="006D2207" w:rsidP="006D2207">
            <w:pPr>
              <w:ind w:leftChars="99" w:left="238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noProof/>
              </w:rPr>
              <w:lastRenderedPageBreak/>
              <w:drawing>
                <wp:inline distT="0" distB="0" distL="0" distR="0" wp14:anchorId="1858264E" wp14:editId="08C24C0A">
                  <wp:extent cx="1866900" cy="714375"/>
                  <wp:effectExtent l="0" t="0" r="0" b="952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9DFC84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․把做法用算式記下來。</w:t>
            </w:r>
          </w:p>
          <w:p w14:paraId="4BED2852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․兒童可能記法。如：</w:t>
            </w:r>
          </w:p>
          <w:p w14:paraId="6430BFDB" w14:textId="77777777" w:rsidR="006D2207" w:rsidRDefault="006D2207" w:rsidP="006D2207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①</w:t>
            </w:r>
            <w:r>
              <w:rPr>
                <w:rFonts w:ascii="標楷體" w:eastAsia="標楷體" w:hAnsi="標楷體" w:hint="eastAsia"/>
              </w:rPr>
              <w:t>假設</w:t>
            </w:r>
            <w:r>
              <w:rPr>
                <w:rFonts w:ascii="標楷體" w:eastAsia="標楷體" w:hAnsi="標楷體" w:hint="eastAsia"/>
                <w:u w:val="single"/>
              </w:rPr>
              <w:t>艾菲</w:t>
            </w:r>
            <w:r>
              <w:rPr>
                <w:rFonts w:ascii="標楷體" w:eastAsia="標楷體" w:hAnsi="標楷體" w:hint="eastAsia"/>
              </w:rPr>
              <w:t>原有χ元</w:t>
            </w:r>
          </w:p>
          <w:p w14:paraId="3D3D2E3E" w14:textId="77777777" w:rsidR="006D2207" w:rsidRDefault="006D2207" w:rsidP="006D2207">
            <w:pPr>
              <w:ind w:leftChars="192" w:left="4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χ×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20EBDCF9">
                <v:shape id="_x0000_i1034" type="#_x0000_t75" alt="" style="width:11.4pt;height:26.4pt;mso-width-percent:0;mso-height-percent:0;mso-width-percent:0;mso-height-percent:0" o:ole="">
                  <v:imagedata r:id="rId32" o:title=""/>
                </v:shape>
                <o:OLEObject Type="Embed" ProgID="Equation.3" ShapeID="_x0000_i1034" DrawAspect="Content" ObjectID="_1748516208" r:id="rId33"/>
              </w:object>
            </w:r>
            <w:r>
              <w:rPr>
                <w:rFonts w:ascii="標楷體" w:eastAsia="標楷體" w:hAnsi="標楷體" w:hint="eastAsia"/>
              </w:rPr>
              <w:t>＝800</w:t>
            </w:r>
          </w:p>
          <w:p w14:paraId="6F23D9C3" w14:textId="77777777" w:rsidR="006D2207" w:rsidRDefault="006D2207" w:rsidP="006D2207">
            <w:pPr>
              <w:ind w:leftChars="192" w:left="4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χ＝800÷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09A85BA2">
                <v:shape id="_x0000_i1033" type="#_x0000_t75" alt="" style="width:11.4pt;height:26.4pt;mso-width-percent:0;mso-height-percent:0;mso-width-percent:0;mso-height-percent:0" o:ole="">
                  <v:imagedata r:id="rId32" o:title=""/>
                </v:shape>
                <o:OLEObject Type="Embed" ProgID="Equation.3" ShapeID="_x0000_i1033" DrawAspect="Content" ObjectID="_1748516209" r:id="rId34"/>
              </w:object>
            </w:r>
            <w:r>
              <w:rPr>
                <w:rFonts w:ascii="標楷體" w:eastAsia="標楷體" w:hAnsi="標楷體" w:hint="eastAsia"/>
              </w:rPr>
              <w:t>＝1200</w:t>
            </w:r>
          </w:p>
          <w:p w14:paraId="4D65F47E" w14:textId="77777777" w:rsidR="006D2207" w:rsidRDefault="006D2207" w:rsidP="006D2207">
            <w:pPr>
              <w:ind w:leftChars="192" w:left="4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答：1200元</w:t>
            </w:r>
          </w:p>
          <w:p w14:paraId="5B6159C4" w14:textId="77777777" w:rsidR="006D2207" w:rsidRDefault="006D2207" w:rsidP="006D2207">
            <w:pPr>
              <w:ind w:leftChars="93" w:left="223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t>②</w:t>
            </w:r>
            <w:r>
              <w:rPr>
                <w:rFonts w:ascii="標楷體" w:eastAsia="標楷體" w:hAnsi="標楷體" w:hint="eastAsia"/>
              </w:rPr>
              <w:t>800÷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3CE84BD2">
                <v:shape id="_x0000_i1032" type="#_x0000_t75" alt="" style="width:11.4pt;height:26.4pt;mso-width-percent:0;mso-height-percent:0;mso-width-percent:0;mso-height-percent:0" o:ole="">
                  <v:imagedata r:id="rId32" o:title=""/>
                </v:shape>
                <o:OLEObject Type="Embed" ProgID="Equation.3" ShapeID="_x0000_i1032" DrawAspect="Content" ObjectID="_1748516210" r:id="rId35"/>
              </w:object>
            </w:r>
            <w:r>
              <w:rPr>
                <w:rFonts w:ascii="標楷體" w:eastAsia="標楷體" w:hAnsi="標楷體" w:hint="eastAsia"/>
              </w:rPr>
              <w:t>＝1200</w:t>
            </w:r>
          </w:p>
          <w:p w14:paraId="40BDA5CB" w14:textId="77777777" w:rsidR="006D2207" w:rsidRDefault="006D2207" w:rsidP="006D2207">
            <w:pPr>
              <w:ind w:leftChars="192" w:left="4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答：1200元</w:t>
            </w:r>
          </w:p>
          <w:p w14:paraId="468E44AC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*題型練習三：</w:t>
            </w:r>
            <w:r>
              <w:rPr>
                <w:rFonts w:ascii="標楷體" w:eastAsia="標楷體" w:hAnsi="標楷體" w:hint="eastAsia"/>
                <w:u w:val="single"/>
              </w:rPr>
              <w:t>綠森林牧場</w:t>
            </w:r>
            <w:r>
              <w:rPr>
                <w:rFonts w:ascii="標楷體" w:eastAsia="標楷體" w:hAnsi="標楷體" w:hint="eastAsia"/>
              </w:rPr>
              <w:t>有養雞和鴨，鴨的數量是雞的3.2倍，雞有100隻，鴨比雞多幾隻？</w:t>
            </w:r>
          </w:p>
          <w:p w14:paraId="5AED51D9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․兒童分組討論、進行解題、發表。</w:t>
            </w:r>
          </w:p>
          <w:p w14:paraId="5D69EA17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․用線段圖怎樣表示？</w:t>
            </w:r>
          </w:p>
          <w:p w14:paraId="434662A6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․兒童分組討論線段圖畫法，教師示範講解。如：</w:t>
            </w:r>
          </w:p>
          <w:p w14:paraId="7E436287" w14:textId="77777777" w:rsidR="006D2207" w:rsidRDefault="006D2207" w:rsidP="006D2207">
            <w:pPr>
              <w:ind w:leftChars="87" w:left="219" w:hangingChars="4" w:hanging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 wp14:anchorId="56ABDE8E" wp14:editId="1A85C57B">
                  <wp:extent cx="1381125" cy="619125"/>
                  <wp:effectExtent l="0" t="0" r="9525" b="952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27C848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․把做法用算式記下來。</w:t>
            </w:r>
          </w:p>
          <w:p w14:paraId="633B59EE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․兒童可能記法。如：</w:t>
            </w:r>
          </w:p>
          <w:p w14:paraId="76F5EF53" w14:textId="77777777" w:rsidR="006D2207" w:rsidRDefault="006D2207" w:rsidP="006D2207">
            <w:pPr>
              <w:ind w:leftChars="99" w:left="238" w:firstLineChars="1" w:firstLine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100×（3.2－1）＝220</w:t>
            </w:r>
          </w:p>
          <w:p w14:paraId="53EB4A9F" w14:textId="77777777" w:rsidR="006D2207" w:rsidRDefault="006D2207" w:rsidP="006D2207">
            <w:pPr>
              <w:ind w:leftChars="99" w:left="238" w:firstLineChars="1" w:firstLine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答：220隻</w:t>
            </w:r>
          </w:p>
          <w:p w14:paraId="049A9F31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*題型練習四：</w:t>
            </w:r>
            <w:r>
              <w:rPr>
                <w:rFonts w:ascii="標楷體" w:eastAsia="標楷體" w:hAnsi="標楷體" w:hint="eastAsia"/>
                <w:u w:val="single"/>
              </w:rPr>
              <w:t>飛哥</w:t>
            </w:r>
            <w:r>
              <w:rPr>
                <w:rFonts w:ascii="標楷體" w:eastAsia="標楷體" w:hAnsi="標楷體" w:hint="eastAsia"/>
              </w:rPr>
              <w:t>的錢是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/>
              </w:rPr>
              <w:t>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18F5B5A2">
                <v:shape id="_x0000_i1031" type="#_x0000_t75" alt="" style="width:11.4pt;height:26.4pt;mso-width-percent:0;mso-height-percent:0;mso-width-percent:0;mso-height-percent:0" o:ole="">
                  <v:imagedata r:id="rId37" o:title=""/>
                </v:shape>
                <o:OLEObject Type="Embed" ProgID="Equation.3" ShapeID="_x0000_i1031" DrawAspect="Content" ObjectID="_1748516211" r:id="rId38"/>
              </w:object>
            </w:r>
            <w:r>
              <w:rPr>
                <w:rFonts w:ascii="標楷體" w:eastAsia="標楷體" w:hAnsi="標楷體" w:hint="eastAsia"/>
              </w:rPr>
              <w:t>倍，</w:t>
            </w:r>
            <w:r>
              <w:rPr>
                <w:rFonts w:ascii="標楷體" w:eastAsia="標楷體" w:hAnsi="標楷體" w:hint="eastAsia"/>
                <w:u w:val="single"/>
              </w:rPr>
              <w:t>飛哥</w:t>
            </w:r>
            <w:r>
              <w:rPr>
                <w:rFonts w:ascii="標楷體" w:eastAsia="標楷體" w:hAnsi="標楷體" w:hint="eastAsia"/>
              </w:rPr>
              <w:t>比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多了250元，兩人各有幾元？</w:t>
            </w:r>
          </w:p>
          <w:p w14:paraId="3AD9BDB8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․兒童分組討論、進行解題、發表。</w:t>
            </w:r>
          </w:p>
          <w:p w14:paraId="4E50080C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․用線段圖怎樣表示？</w:t>
            </w:r>
          </w:p>
          <w:p w14:paraId="6F5183C8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․兒童分組討論線段圖畫法，教師示範講解。如：</w:t>
            </w:r>
          </w:p>
          <w:p w14:paraId="25397E2D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 wp14:anchorId="03AE2376" wp14:editId="4A931A18">
                  <wp:extent cx="1514475" cy="619125"/>
                  <wp:effectExtent l="0" t="0" r="9525" b="9525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A5B31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․把做法用算式記下來。</w:t>
            </w:r>
          </w:p>
          <w:p w14:paraId="07792E49" w14:textId="77777777" w:rsidR="006D2207" w:rsidRDefault="006D2207" w:rsidP="006D220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․兒童可能記法。如：</w:t>
            </w:r>
          </w:p>
          <w:p w14:paraId="4EF164EF" w14:textId="77777777" w:rsidR="006D2207" w:rsidRDefault="006D2207" w:rsidP="006D2207">
            <w:pPr>
              <w:ind w:leftChars="100" w:left="240" w:firstLineChars="1" w:firstLine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把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的錢當作1，</w:t>
            </w:r>
            <w:r>
              <w:rPr>
                <w:rFonts w:ascii="標楷體" w:eastAsia="標楷體" w:hAnsi="標楷體" w:hint="eastAsia"/>
                <w:u w:val="single"/>
              </w:rPr>
              <w:t>飛哥</w:t>
            </w:r>
            <w:r>
              <w:rPr>
                <w:rFonts w:ascii="標楷體" w:eastAsia="標楷體" w:hAnsi="標楷體" w:hint="eastAsia"/>
              </w:rPr>
              <w:t>的錢是3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085CD55A">
                <v:shape id="_x0000_i1030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30" DrawAspect="Content" ObjectID="_1748516212" r:id="rId41"/>
              </w:object>
            </w:r>
            <w:r>
              <w:rPr>
                <w:rFonts w:ascii="標楷體" w:eastAsia="標楷體" w:hAnsi="標楷體" w:hint="eastAsia"/>
              </w:rPr>
              <w:t>，兩人的錢相差（3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5B5C9C58">
                <v:shape id="_x0000_i1029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29" DrawAspect="Content" ObjectID="_1748516213" r:id="rId42"/>
              </w:object>
            </w:r>
            <w:r>
              <w:rPr>
                <w:rFonts w:ascii="標楷體" w:eastAsia="標楷體" w:hAnsi="標楷體" w:hint="eastAsia"/>
              </w:rPr>
              <w:t>－1），所以250元是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錢的（3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53F5A889">
                <v:shape id="_x0000_i1028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28" DrawAspect="Content" ObjectID="_1748516214" r:id="rId43"/>
              </w:object>
            </w:r>
            <w:r>
              <w:rPr>
                <w:rFonts w:ascii="標楷體" w:eastAsia="標楷體" w:hAnsi="標楷體" w:hint="eastAsia"/>
              </w:rPr>
              <w:t>－1）倍。</w:t>
            </w:r>
          </w:p>
          <w:p w14:paraId="1DBA0A6E" w14:textId="77777777" w:rsidR="006D2207" w:rsidRDefault="006D2207" w:rsidP="006D2207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新細明體" w:hAnsi="新細明體" w:cs="新細明體" w:hint="eastAsia"/>
              </w:rPr>
              <w:lastRenderedPageBreak/>
              <w:t>①</w:t>
            </w:r>
            <w:r>
              <w:rPr>
                <w:rFonts w:ascii="標楷體" w:eastAsia="標楷體" w:hAnsi="標楷體" w:hint="eastAsia"/>
              </w:rPr>
              <w:t>假設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有χ元</w:t>
            </w:r>
          </w:p>
          <w:p w14:paraId="052EDD21" w14:textId="77777777" w:rsidR="006D2207" w:rsidRDefault="006D2207" w:rsidP="006D220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χ×（3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0F702ADC">
                <v:shape id="_x0000_i1027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27" DrawAspect="Content" ObjectID="_1748516215" r:id="rId44"/>
              </w:object>
            </w:r>
            <w:r>
              <w:rPr>
                <w:rFonts w:ascii="標楷體" w:eastAsia="標楷體" w:hAnsi="標楷體" w:hint="eastAsia"/>
              </w:rPr>
              <w:t>－1）＝250</w:t>
            </w:r>
          </w:p>
          <w:p w14:paraId="71E5F32F" w14:textId="77777777" w:rsidR="006D2207" w:rsidRDefault="006D2207" w:rsidP="006D220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χ＝250÷（3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065BF167">
                <v:shape id="_x0000_i1026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26" DrawAspect="Content" ObjectID="_1748516216" r:id="rId45"/>
              </w:object>
            </w:r>
            <w:r>
              <w:rPr>
                <w:rFonts w:ascii="標楷體" w:eastAsia="標楷體" w:hAnsi="標楷體" w:hint="eastAsia"/>
              </w:rPr>
              <w:t>－1）＝100……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</w:p>
          <w:p w14:paraId="1DAF34C2" w14:textId="77777777" w:rsidR="006D2207" w:rsidRDefault="006D2207" w:rsidP="006D220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100×3</w:t>
            </w:r>
            <w:r w:rsidR="00195BED">
              <w:rPr>
                <w:rFonts w:ascii="標楷體" w:eastAsia="標楷體" w:hAnsi="標楷體"/>
                <w:noProof/>
                <w:position w:val="-20"/>
              </w:rPr>
              <w:object w:dxaOrig="228" w:dyaOrig="528" w14:anchorId="4FE1323E">
                <v:shape id="_x0000_i1025" type="#_x0000_t75" alt="" style="width:11.4pt;height:26.4pt;mso-width-percent:0;mso-height-percent:0;mso-width-percent:0;mso-height-percent:0" o:ole="">
                  <v:imagedata r:id="rId40" o:title=""/>
                </v:shape>
                <o:OLEObject Type="Embed" ProgID="Equation.3" ShapeID="_x0000_i1025" DrawAspect="Content" ObjectID="_1748516217" r:id="rId46"/>
              </w:object>
            </w:r>
            <w:r>
              <w:rPr>
                <w:rFonts w:ascii="標楷體" w:eastAsia="標楷體" w:hAnsi="標楷體" w:hint="eastAsia"/>
              </w:rPr>
              <w:t>＝350……</w:t>
            </w:r>
            <w:r>
              <w:rPr>
                <w:rFonts w:ascii="標楷體" w:eastAsia="標楷體" w:hAnsi="標楷體" w:hint="eastAsia"/>
                <w:u w:val="single"/>
              </w:rPr>
              <w:t>飛哥</w:t>
            </w:r>
          </w:p>
          <w:p w14:paraId="6587B27E" w14:textId="77777777" w:rsidR="006D2207" w:rsidRDefault="006D2207" w:rsidP="006D2207">
            <w:pPr>
              <w:ind w:leftChars="200"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答：</w:t>
            </w:r>
            <w:r>
              <w:rPr>
                <w:rFonts w:ascii="標楷體" w:eastAsia="標楷體" w:hAnsi="標楷體" w:hint="eastAsia"/>
                <w:u w:val="single"/>
              </w:rPr>
              <w:t>飛哥</w:t>
            </w:r>
            <w:r>
              <w:rPr>
                <w:rFonts w:ascii="標楷體" w:eastAsia="標楷體" w:hAnsi="標楷體" w:hint="eastAsia"/>
              </w:rPr>
              <w:t>有350元，</w:t>
            </w:r>
            <w:r>
              <w:rPr>
                <w:rFonts w:ascii="標楷體" w:eastAsia="標楷體" w:hAnsi="標楷體" w:hint="eastAsia"/>
                <w:u w:val="single"/>
              </w:rPr>
              <w:t>小佛</w:t>
            </w:r>
            <w:r>
              <w:rPr>
                <w:rFonts w:ascii="標楷體" w:eastAsia="標楷體" w:hAnsi="標楷體" w:hint="eastAsia"/>
              </w:rPr>
              <w:t>有100元</w:t>
            </w:r>
          </w:p>
          <w:p w14:paraId="21D77892" w14:textId="77777777" w:rsidR="006D2207" w:rsidRDefault="006D2207" w:rsidP="006D2207">
            <w:pPr>
              <w:ind w:leftChars="200" w:left="480"/>
              <w:jc w:val="both"/>
              <w:rPr>
                <w:rFonts w:ascii="標楷體" w:eastAsia="標楷體" w:hAnsi="標楷體"/>
              </w:rPr>
            </w:pPr>
          </w:p>
          <w:p w14:paraId="623948FC" w14:textId="77777777" w:rsidR="006D2207" w:rsidRDefault="006D2207" w:rsidP="006D2207">
            <w:pPr>
              <w:ind w:leftChars="74" w:left="418" w:hangingChars="100" w:hanging="240"/>
              <w:rPr>
                <w:rFonts w:ascii="標楷體" w:eastAsia="標楷體" w:hAnsi="標楷體"/>
              </w:rPr>
            </w:pPr>
          </w:p>
          <w:p w14:paraId="4AB1E47B" w14:textId="77777777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參、綜合活動</w:t>
            </w:r>
          </w:p>
          <w:p w14:paraId="067E6BA9" w14:textId="2049354D" w:rsidR="006D2207" w:rsidRDefault="006D2207" w:rsidP="006D220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後測學習單施測。</w:t>
            </w:r>
          </w:p>
          <w:p w14:paraId="5DF5C2C0" w14:textId="62FA333F" w:rsidR="006D2207" w:rsidRPr="006D2207" w:rsidRDefault="006D2207" w:rsidP="006D220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3A096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88A58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43F99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14:paraId="30CACC2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065EB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6BE48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2A51D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5291FC7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905CB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42BF3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AF554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E68A2D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3C2EE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E1410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89220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EA667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6AD05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C8121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69FC4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0105E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4CCA1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F16CE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ECD67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ECF55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8DD1F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BCE12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154DC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E55E49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2F8D7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53A7F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5F610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195EF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15E2B3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E8592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36173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AD8B6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14:paraId="50C9591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6A9D9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02BACF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96C7F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82E2F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54AF8F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3D517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6B8EE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5749F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BCFB6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051EC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F7B281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BCD13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B412C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418C0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A4B3D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932E4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2E2A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9D4B5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97D01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F5F98C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745EB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5862B44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AB4B3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726F4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23C3E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1EFE8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16A4A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B79C4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F3CC3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EEA4E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D386DD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8D973C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FB9AF6" w14:textId="6A15F4BD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474883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659B60D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DE889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2B186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549B9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E2883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D915A7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48339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EFEFB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CBFA5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5105D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A5B236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6A667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E9854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2A9AD8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74217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3495E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67267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83C986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7AE643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847FE9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FF4B9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048E9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DE23E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B14E70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EEFC2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A4B9E5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14:paraId="420617F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3DB15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C950A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4285F7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E39D5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618F50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7C7A6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071E85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EA25C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B8C9B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1E74B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6F5CE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4C5E7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D0576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B4EE3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22B25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4211DC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7F670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9F6EC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A756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27D75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C7C673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B91721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D1C70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CD0AA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1E312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4FD35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6BC9A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251BF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AD861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9FE6AF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5A3F3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376D9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73AFB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29D1D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64AEF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B988BC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38040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0032A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A2FE0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F89E4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DCB8B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A679A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94DDB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0AB99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7E458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13DE89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10CA9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37CAC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16A432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9EFE5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9135C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C85CF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CA37BD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D300F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D7A72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733F38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119D7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D3A76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C97F3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2263A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255F57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6B7342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D59303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19B693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2189B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AD775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C91FF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DC709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1D848A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1688C9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E6F0E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B4722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58D4B9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9ABE6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86116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956CD4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0CDD8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9A5BC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BED64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3023F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BE1567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BFA80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9D7A8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972FF37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BB596DB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691A0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18BA3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AD905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88810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CAAE6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8917C7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617D6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15E3B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CEB06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602A1E0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0F76B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C8C9392" w14:textId="0D51A0EE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77777777" w:rsidR="006D2207" w:rsidRDefault="006D2207" w:rsidP="006D220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B8A298B" w14:textId="77777777" w:rsidR="000A3BBF" w:rsidRPr="000B18ED" w:rsidRDefault="000A3BBF" w:rsidP="006D220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28F8FA6D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72ABF838" w14:textId="77777777" w:rsidR="00334627" w:rsidRPr="000B18ED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033792B8" w14:textId="77777777" w:rsidR="006D2207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D9CAD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1E1A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B0C4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AF132F" w14:textId="4D8A84C5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76BC18D3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7CF2E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F6CC6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63345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75DCD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1E6E6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58F439" w14:textId="77777777" w:rsidR="00334627" w:rsidRPr="000B18ED" w:rsidRDefault="00334627" w:rsidP="006D220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6044216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6D2207" w:rsidRPr="000B18ED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E5449" w14:textId="77777777" w:rsidR="006D2207" w:rsidRDefault="006D220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21F653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37D5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AC29D0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35D20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FD8E0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35BB5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AFDC4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5C006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48DB1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75208A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86B903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EBCD2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B25D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7C83D7" w14:textId="5DDAC09F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6EB2635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3D7D0D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10C3E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E37E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98124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02BA4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DE0AFA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B91A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CDBCD8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DC7D6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623B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9C070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0469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8C4F05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AC51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833860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D8933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48C06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186C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19AF9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92B4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B88EC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25B3D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A8C2A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C98D4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B7579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019E5B" w14:textId="3024D929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6C964CB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5A9F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84D92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A2D7BC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269B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F91354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24067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9F91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87FB4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EC159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210C0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AF81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7EDD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842250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0FF9F" w14:textId="082B4E48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021BD20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DD02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2C331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A143BC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5400B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A8CD0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1D29C8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FBB53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C187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DE50DD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A8650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BCBC7A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4510C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85B1A1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77DF28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B5BB4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2D195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34972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57770D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A1E9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955E3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CD208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63274C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BDF17F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F4363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82C376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AD0477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1A8FE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8132D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34659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33EEAA16" w14:textId="77777777" w:rsidR="00334627" w:rsidRPr="000B18ED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784E1FC9" w14:textId="77777777" w:rsidR="00334627" w:rsidRDefault="00334627" w:rsidP="006D220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8DDABF" w14:textId="77777777" w:rsidR="00334627" w:rsidRPr="000B18ED" w:rsidRDefault="00334627" w:rsidP="006D220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</w:tc>
      </w:tr>
      <w:tr w:rsidR="006D2207" w:rsidRPr="000B18ED" w14:paraId="24C2DF38" w14:textId="77777777" w:rsidTr="00E375E4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017DA" w14:textId="77777777" w:rsidR="006D2207" w:rsidRDefault="006D2207" w:rsidP="006D220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—</w:t>
            </w:r>
            <w:r>
              <w:rPr>
                <w:rFonts w:ascii="標楷體" w:eastAsia="標楷體" w:hAnsi="標楷體" w:hint="eastAsia"/>
              </w:rPr>
              <w:t xml:space="preserve"> 第二節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66FFDAC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壹、準備活動</w:t>
            </w:r>
          </w:p>
          <w:p w14:paraId="00795400" w14:textId="77777777" w:rsidR="006D2207" w:rsidRDefault="006D2207" w:rsidP="006D2207">
            <w:pPr>
              <w:spacing w:line="360" w:lineRule="exact"/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依上一節上課成效，由老師選出合適的組長。</w:t>
            </w:r>
          </w:p>
          <w:p w14:paraId="4998249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貳、發展活動</w:t>
            </w:r>
          </w:p>
          <w:p w14:paraId="6CC0B595" w14:textId="77777777" w:rsidR="006D2207" w:rsidRDefault="006D2207" w:rsidP="006D2207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老師發下後測學習單核對答案，各組錯</w:t>
            </w:r>
            <w:r>
              <w:rPr>
                <w:rFonts w:ascii="標楷體" w:eastAsia="標楷體" w:hAnsi="標楷體" w:hint="eastAsia"/>
              </w:rPr>
              <w:t>誤</w:t>
            </w:r>
            <w:r>
              <w:rPr>
                <w:rFonts w:ascii="標楷體" w:eastAsia="標楷體" w:hAnsi="標楷體" w:hint="eastAsia"/>
                <w:lang w:eastAsia="zh-HK"/>
              </w:rPr>
              <w:t>最多的考</w:t>
            </w:r>
            <w:r>
              <w:rPr>
                <w:rFonts w:ascii="標楷體" w:eastAsia="標楷體" w:hAnsi="標楷體" w:hint="eastAsia"/>
              </w:rPr>
              <w:t>卷</w:t>
            </w:r>
            <w:r>
              <w:rPr>
                <w:rFonts w:ascii="標楷體" w:eastAsia="標楷體" w:hAnsi="標楷體" w:hint="eastAsia"/>
                <w:lang w:eastAsia="zh-HK"/>
              </w:rPr>
              <w:t>，小組透過</w:t>
            </w:r>
            <w:r>
              <w:rPr>
                <w:rFonts w:ascii="標楷體" w:eastAsia="標楷體" w:hAnsi="標楷體" w:hint="eastAsia"/>
              </w:rPr>
              <w:t>合作學習</w:t>
            </w:r>
            <w:r>
              <w:rPr>
                <w:rFonts w:ascii="標楷體" w:eastAsia="標楷體" w:hAnsi="標楷體" w:hint="eastAsia"/>
                <w:lang w:eastAsia="zh-HK"/>
              </w:rPr>
              <w:t>方式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共同完成測驗考卷的訂正，</w:t>
            </w:r>
            <w:r>
              <w:rPr>
                <w:rFonts w:ascii="標楷體" w:eastAsia="標楷體" w:hAnsi="標楷體" w:hint="eastAsia"/>
              </w:rPr>
              <w:t>因此孩子除了要對自己的學習負責，還身兼幫助組員的雙重角色。學生互助共學。</w:t>
            </w:r>
          </w:p>
          <w:p w14:paraId="3802FCAE" w14:textId="77777777" w:rsidR="006D2207" w:rsidRDefault="006D2207" w:rsidP="006D2207">
            <w:pPr>
              <w:spacing w:line="360" w:lineRule="exact"/>
              <w:ind w:leftChars="100" w:left="36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3.教師巡迴</w:t>
            </w:r>
            <w:r>
              <w:rPr>
                <w:rFonts w:ascii="標楷體" w:eastAsia="標楷體" w:hAnsi="標楷體" w:hint="eastAsia"/>
                <w:lang w:eastAsia="zh-HK"/>
              </w:rPr>
              <w:t>各組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 w:hint="eastAsia"/>
                <w:lang w:eastAsia="zh-HK"/>
              </w:rPr>
              <w:t>學習狀況</w:t>
            </w:r>
            <w:r>
              <w:rPr>
                <w:rFonts w:ascii="標楷體" w:eastAsia="標楷體" w:hAnsi="標楷體" w:hint="eastAsia"/>
              </w:rPr>
              <w:t>，老師會給一個團隊</w:t>
            </w:r>
            <w:r>
              <w:rPr>
                <w:rFonts w:ascii="標楷體" w:eastAsia="標楷體" w:hAnsi="標楷體" w:hint="eastAsia"/>
                <w:lang w:eastAsia="zh-HK"/>
              </w:rPr>
              <w:t>合作</w:t>
            </w:r>
            <w:r>
              <w:rPr>
                <w:rFonts w:ascii="標楷體" w:eastAsia="標楷體" w:hAnsi="標楷體" w:hint="eastAsia"/>
              </w:rPr>
              <w:t>成績。</w:t>
            </w:r>
          </w:p>
          <w:p w14:paraId="65A47A19" w14:textId="77777777" w:rsidR="006D2207" w:rsidRDefault="006D2207" w:rsidP="006D220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4.各組</w:t>
            </w:r>
            <w:r>
              <w:rPr>
                <w:rFonts w:ascii="標楷體" w:eastAsia="標楷體" w:hAnsi="標楷體" w:hint="eastAsia"/>
                <w:lang w:eastAsia="zh-HK"/>
              </w:rPr>
              <w:t>其他成員各自完成訂正工作。</w:t>
            </w:r>
          </w:p>
          <w:p w14:paraId="71ECF795" w14:textId="77777777" w:rsidR="006D2207" w:rsidRDefault="006D2207" w:rsidP="006D2207">
            <w:pPr>
              <w:spacing w:line="36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5.組長確認</w:t>
            </w:r>
            <w:r>
              <w:rPr>
                <w:rFonts w:ascii="標楷體" w:eastAsia="標楷體" w:hAnsi="標楷體" w:hint="eastAsia"/>
                <w:lang w:eastAsia="zh-HK"/>
              </w:rPr>
              <w:t>所有</w:t>
            </w:r>
            <w:r>
              <w:rPr>
                <w:rFonts w:ascii="標楷體" w:eastAsia="標楷體" w:hAnsi="標楷體" w:hint="eastAsia"/>
              </w:rPr>
              <w:t>組員學習狀況。</w:t>
            </w:r>
          </w:p>
          <w:p w14:paraId="2AE2FB8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參、綜合活動</w:t>
            </w:r>
          </w:p>
          <w:p w14:paraId="60D923C4" w14:textId="77777777" w:rsidR="006D2207" w:rsidRDefault="006D2207" w:rsidP="006D2207">
            <w:pPr>
              <w:spacing w:line="360" w:lineRule="exac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1.</w:t>
            </w:r>
            <w:r>
              <w:rPr>
                <w:rFonts w:ascii="標楷體" w:eastAsia="標楷體" w:hAnsi="標楷體" w:hint="eastAsia"/>
                <w:lang w:eastAsia="zh-HK"/>
              </w:rPr>
              <w:t>老師再針對此次測驗中，學生錯誤最多的題型，再檢測一次學生的學習狀況。</w:t>
            </w:r>
          </w:p>
          <w:p w14:paraId="053E045A" w14:textId="77777777" w:rsidR="006D2207" w:rsidRDefault="006D2207" w:rsidP="00334627">
            <w:pPr>
              <w:spacing w:line="360" w:lineRule="exact"/>
              <w:ind w:leftChars="100" w:left="36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針對再次施測仍無法達到學習成效的學生，再進行課後加強。</w:t>
            </w:r>
          </w:p>
          <w:p w14:paraId="3739A49F" w14:textId="77777777" w:rsidR="006D2207" w:rsidRDefault="006D2207" w:rsidP="006D220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第二節 結束 </w:t>
            </w:r>
            <w:r>
              <w:rPr>
                <w:rFonts w:ascii="標楷體" w:eastAsia="標楷體" w:hAnsi="標楷體"/>
              </w:rPr>
              <w:t>—</w:t>
            </w:r>
          </w:p>
          <w:p w14:paraId="1EF23CCD" w14:textId="77777777" w:rsidR="006D2207" w:rsidRDefault="006D2207" w:rsidP="006D2207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D32D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330517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0FB2468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4986E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  <w:p w14:paraId="30C8690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3717AEC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385799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97599F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55FD9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4EE084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7411D13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0B42171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3A1E8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E133F4A" w14:textId="7AC0932F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8DB7AE5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706709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8AF64E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517EB1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31A2F2FA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503304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C20442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2A2FB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9757439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9F86208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36FEA46" w14:textId="77777777" w:rsidR="006D2207" w:rsidRDefault="006D2207" w:rsidP="006D2207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BD49660" w14:textId="77777777" w:rsidR="006D2207" w:rsidRDefault="006D2207" w:rsidP="006D220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1D7C4C" w14:textId="77777777" w:rsidR="00334627" w:rsidRDefault="00334627" w:rsidP="006D220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517C083" w14:textId="77777777" w:rsidR="00334627" w:rsidRDefault="00334627" w:rsidP="006D220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BEC68BA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77A9664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紙筆評量：</w:t>
            </w:r>
          </w:p>
          <w:p w14:paraId="74E846AD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EB60D7">
              <w:rPr>
                <w:rFonts w:ascii="標楷體" w:eastAsia="標楷體" w:hAnsi="標楷體" w:hint="eastAsia"/>
              </w:rPr>
              <w:t>學習單</w:t>
            </w:r>
          </w:p>
          <w:p w14:paraId="0DEC5E93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F4ED51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324113F1" w14:textId="77777777" w:rsidR="00334627" w:rsidRDefault="00334627" w:rsidP="0033462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小組合作、</w:t>
            </w:r>
          </w:p>
          <w:p w14:paraId="077B6AF5" w14:textId="05A6E463" w:rsidR="00334627" w:rsidRPr="000B18ED" w:rsidRDefault="00334627" w:rsidP="00334627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</w:tc>
      </w:tr>
    </w:tbl>
    <w:p w14:paraId="69AC143D" w14:textId="3517F584" w:rsidR="00C82267" w:rsidRDefault="00C82267" w:rsidP="00C82267"/>
    <w:p w14:paraId="552E5E8B" w14:textId="77777777" w:rsidR="006D2207" w:rsidRDefault="006D2207" w:rsidP="006D220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 教學重點、學習紀錄與評量方式對照表</w:t>
      </w:r>
    </w:p>
    <w:tbl>
      <w:tblPr>
        <w:tblStyle w:val="a3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6D2207" w14:paraId="4D895E95" w14:textId="77777777" w:rsidTr="006D2207">
        <w:trPr>
          <w:jc w:val="center"/>
        </w:trPr>
        <w:tc>
          <w:tcPr>
            <w:tcW w:w="675" w:type="dxa"/>
          </w:tcPr>
          <w:p w14:paraId="6EEDDD06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364529EA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665BDB8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582BE8CD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278ED9B7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2E4301C5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/</w:t>
            </w:r>
          </w:p>
          <w:p w14:paraId="5BA7B68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4C137D8A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22C3FF0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給0、1或2分</w:t>
            </w:r>
          </w:p>
        </w:tc>
        <w:tc>
          <w:tcPr>
            <w:tcW w:w="593" w:type="dxa"/>
          </w:tcPr>
          <w:p w14:paraId="541CB9D1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6D1158D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6D2207" w14:paraId="7B43A0B4" w14:textId="77777777" w:rsidTr="006D2207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9FE625B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lastRenderedPageBreak/>
              <w:t>比</w:t>
            </w: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1009F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  <w:r>
              <w:rPr>
                <w:rFonts w:ascii="標楷體" w:eastAsia="標楷體" w:hAnsi="標楷體" w:hint="eastAsia"/>
              </w:rPr>
              <w:t>理解具體情</w:t>
            </w:r>
            <w:r>
              <w:rPr>
                <w:rFonts w:ascii="標楷體" w:eastAsia="標楷體" w:hAnsi="標楷體" w:hint="eastAsia"/>
              </w:rPr>
              <w:lastRenderedPageBreak/>
              <w:t>境中的基準量與比較量和比值，並運用線段圖解題。</w:t>
            </w:r>
          </w:p>
          <w:p w14:paraId="4559FD9A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理解給定的題目中其事實關係與數量關係，並列出算式解題。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862C66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數-E-A</w:t>
            </w:r>
            <w:r>
              <w:rPr>
                <w:rFonts w:ascii="標楷體" w:eastAsia="標楷體" w:hAnsi="標楷體" w:hint="eastAsia"/>
              </w:rPr>
              <w:t>1具備喜歡數學、對數學世界好</w:t>
            </w:r>
            <w:r>
              <w:rPr>
                <w:rFonts w:ascii="標楷體" w:eastAsia="標楷體" w:hAnsi="標楷體" w:hint="eastAsia"/>
              </w:rPr>
              <w:lastRenderedPageBreak/>
              <w:t>奇、有積極主動的學習態度，並能將數學語言運用於日常生活中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0612B03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ABBFFA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794AD91E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477849F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CBB2C9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評量標準</w:t>
            </w:r>
          </w:p>
          <w:p w14:paraId="63A9F00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給0、1或2分，所得的評分加總後轉換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96AE4BD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每個項目</w:t>
            </w:r>
            <w:r>
              <w:rPr>
                <w:rFonts w:ascii="標楷體" w:eastAsia="標楷體" w:hAnsi="標楷體" w:hint="eastAsia"/>
              </w:rPr>
              <w:lastRenderedPageBreak/>
              <w:t>最多得2分，分數累計共得(  )分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4D5DB1C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所得的評分加總後，再</w:t>
            </w:r>
            <w:r>
              <w:rPr>
                <w:rFonts w:ascii="標楷體" w:eastAsia="標楷體" w:hAnsi="標楷體" w:hint="eastAsia"/>
              </w:rPr>
              <w:lastRenderedPageBreak/>
              <w:t>加上85分，即為得分。例，共得「7」分，85+7=92分</w:t>
            </w:r>
          </w:p>
        </w:tc>
      </w:tr>
      <w:tr w:rsidR="006D2207" w14:paraId="07E85BB5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6C7909EE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7A7EE8E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1BA6A24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786E124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2.能回答老師的提問，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C77D18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0BAD413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10ACB946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4D4C6C6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3CFC4EAF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14:paraId="7812D484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  <w:vAlign w:val="center"/>
          </w:tcPr>
          <w:p w14:paraId="056FBAC7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2A5D0A4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4E604984" w14:textId="77777777" w:rsidR="006D2207" w:rsidRDefault="006D2207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5EF1333B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64735F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54ED8B1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37FE973A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115BCAB4" w14:textId="77777777" w:rsidTr="006D220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663556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1BD05BB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235B224C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A3F7487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1.具備基本的算術操作能力。</w:t>
            </w:r>
          </w:p>
          <w:p w14:paraId="6F6664B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46329C1E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1E9C0A6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63490E80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4BE3DF6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611D4D04" w14:textId="77777777" w:rsidTr="006D2207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97C280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B1900DD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09431A72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E5A3A23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6754FCC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D82FAFC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4E36007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1E7B525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3610B79F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C2086F8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6E69CE1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181D33D7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數-E-C2樂於與他人合作解決問題並尊重不同的問題解決想法。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35A7940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30EA644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B165522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12CCC28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5450AD2F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  <w:tr w:rsidR="006D2207" w14:paraId="61C351E3" w14:textId="77777777" w:rsidTr="006D2207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3A61168B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9AAACC9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63B37023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5E1D5BD" w14:textId="77777777" w:rsidR="006D2207" w:rsidRDefault="006D2207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3D1AA7E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D86A71F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41C63A23" w14:textId="77777777" w:rsidR="006D2207" w:rsidRDefault="006D2207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6CB11D70" w14:textId="77777777" w:rsidR="006D2207" w:rsidRDefault="006D2207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1D296994" w14:textId="77777777" w:rsidR="006D2207" w:rsidRDefault="006D2207" w:rsidP="006D2207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備註：可由授課教師達成共識轉化自訂分數(級距可調整)</w:t>
      </w:r>
    </w:p>
    <w:p w14:paraId="58C40CC2" w14:textId="77777777" w:rsidR="006D2207" w:rsidRDefault="006D2207" w:rsidP="006D2207">
      <w:pPr>
        <w:rPr>
          <w:rFonts w:ascii="標楷體" w:eastAsia="標楷體" w:hAnsi="標楷體"/>
          <w:bCs/>
          <w:color w:val="000000"/>
        </w:rPr>
      </w:pPr>
    </w:p>
    <w:p w14:paraId="43AB1938" w14:textId="77777777" w:rsidR="00C819FB" w:rsidRPr="006D2207" w:rsidRDefault="00C819FB" w:rsidP="00C82267"/>
    <w:p w14:paraId="77B4264D" w14:textId="77777777" w:rsidR="006D2207" w:rsidRPr="00C82267" w:rsidRDefault="006D2207" w:rsidP="00C82267"/>
    <w:sectPr w:rsidR="006D220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39986" w14:textId="77777777" w:rsidR="00195BED" w:rsidRDefault="00195BED" w:rsidP="00194982">
      <w:r>
        <w:separator/>
      </w:r>
    </w:p>
  </w:endnote>
  <w:endnote w:type="continuationSeparator" w:id="0">
    <w:p w14:paraId="55B62A8E" w14:textId="77777777" w:rsidR="00195BED" w:rsidRDefault="00195BE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7521" w14:textId="77777777" w:rsidR="00195BED" w:rsidRDefault="00195BED" w:rsidP="00194982">
      <w:r>
        <w:separator/>
      </w:r>
    </w:p>
  </w:footnote>
  <w:footnote w:type="continuationSeparator" w:id="0">
    <w:p w14:paraId="6EAB3E2E" w14:textId="77777777" w:rsidR="00195BED" w:rsidRDefault="00195BE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3BBF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BED"/>
    <w:rsid w:val="00195F79"/>
    <w:rsid w:val="001C0563"/>
    <w:rsid w:val="001C166F"/>
    <w:rsid w:val="00200228"/>
    <w:rsid w:val="002016DF"/>
    <w:rsid w:val="00227EEA"/>
    <w:rsid w:val="00232530"/>
    <w:rsid w:val="00280684"/>
    <w:rsid w:val="00301E9D"/>
    <w:rsid w:val="00307F40"/>
    <w:rsid w:val="00314C71"/>
    <w:rsid w:val="00334375"/>
    <w:rsid w:val="00334627"/>
    <w:rsid w:val="00342F49"/>
    <w:rsid w:val="00382C9C"/>
    <w:rsid w:val="003D7E0F"/>
    <w:rsid w:val="00405AC2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8B8"/>
    <w:rsid w:val="00595BCB"/>
    <w:rsid w:val="005A5176"/>
    <w:rsid w:val="00603274"/>
    <w:rsid w:val="006151FB"/>
    <w:rsid w:val="006400E9"/>
    <w:rsid w:val="00641A15"/>
    <w:rsid w:val="00653553"/>
    <w:rsid w:val="00664922"/>
    <w:rsid w:val="006B5CD2"/>
    <w:rsid w:val="006D2207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B0060D"/>
    <w:rsid w:val="00B26DCC"/>
    <w:rsid w:val="00B47F70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3.png"/><Relationship Id="rId21" Type="http://schemas.openxmlformats.org/officeDocument/2006/relationships/image" Target="media/image7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image" Target="media/image14.wmf"/><Relationship Id="rId45" Type="http://schemas.openxmlformats.org/officeDocument/2006/relationships/oleObject" Target="embeddings/oleObject24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9.png"/><Relationship Id="rId44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13</cp:revision>
  <cp:lastPrinted>2020-11-02T08:40:00Z</cp:lastPrinted>
  <dcterms:created xsi:type="dcterms:W3CDTF">2023-06-14T07:41:00Z</dcterms:created>
  <dcterms:modified xsi:type="dcterms:W3CDTF">2023-06-17T06:09:00Z</dcterms:modified>
</cp:coreProperties>
</file>