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FDE117E" w:rsidR="0042710B" w:rsidRPr="007568FA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7568FA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7568FA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7568FA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25645" w:rsidRPr="007568FA">
        <w:rPr>
          <w:rFonts w:ascii="標楷體" w:eastAsia="標楷體" w:hAnsi="標楷體" w:hint="eastAsia"/>
          <w:b/>
          <w:sz w:val="28"/>
          <w:szCs w:val="28"/>
        </w:rPr>
        <w:t>閱讀大小事</w:t>
      </w: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12B1664" w:rsidR="00D3627C" w:rsidRPr="007568F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1494" w:rsidRPr="007568FA">
        <w:rPr>
          <w:rFonts w:ascii="標楷體" w:eastAsia="標楷體" w:hAnsi="標楷體" w:hint="eastAsia"/>
          <w:b/>
          <w:sz w:val="28"/>
          <w:szCs w:val="28"/>
        </w:rPr>
        <w:t>小主播開場秀~報給你知來按讚</w:t>
      </w:r>
      <w:r w:rsidRPr="007568FA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7568FA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7568FA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81E50C8" w:rsidR="0092378A" w:rsidRPr="007568FA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7568FA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25645" w:rsidRPr="007568FA">
        <w:rPr>
          <w:rFonts w:ascii="標楷體" w:eastAsia="標楷體" w:hAnsi="標楷體" w:cs="新細明體" w:hint="eastAsia"/>
          <w:kern w:val="0"/>
          <w:szCs w:val="24"/>
        </w:rPr>
        <w:t>面對資訊爆炸的新時代，眾多資訊整合、分析，並做出正確的行為決定，是生活必須的能力。所以，四年級教學團隊設計了「小主播看天下」的課程，希望透過活動培養學生能歸納、分析、判斷及深入思考的能力。活動四「小主播開場秀」將這一年所學的成果統整進行報告，</w:t>
      </w:r>
      <w:r w:rsidR="00425645" w:rsidRPr="007568FA">
        <w:rPr>
          <w:rFonts w:ascii="標楷體" w:eastAsia="標楷體" w:hAnsi="標楷體" w:cs="Arial Unicode MS" w:hint="eastAsia"/>
          <w:szCs w:val="24"/>
        </w:rPr>
        <w:t>上台向同學分享與報告完成的主題剪貼，並學會</w:t>
      </w:r>
      <w:r w:rsidR="00425645" w:rsidRPr="007568FA">
        <w:rPr>
          <w:rFonts w:ascii="標楷體" w:eastAsia="標楷體" w:hAnsi="標楷體" w:hint="eastAsia"/>
          <w:szCs w:val="24"/>
        </w:rPr>
        <w:t>體察他人感受，並練習使用適當言語回應同儕的想法，達到互相理解交流。</w:t>
      </w:r>
    </w:p>
    <w:p w14:paraId="00596CD5" w14:textId="33A10EDE" w:rsidR="00191B43" w:rsidRPr="007568FA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7568FA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7568FA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7568FA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38"/>
        <w:gridCol w:w="15"/>
        <w:gridCol w:w="1790"/>
        <w:gridCol w:w="2008"/>
        <w:gridCol w:w="1345"/>
        <w:gridCol w:w="756"/>
        <w:gridCol w:w="2783"/>
      </w:tblGrid>
      <w:tr w:rsidR="00852347" w:rsidRPr="007568FA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7568F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7F3AA1F" w:rsidR="00852347" w:rsidRPr="007568FA" w:rsidRDefault="00425645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</w:rPr>
              <w:t>四年級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7568F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597169D1" w:rsidR="00852347" w:rsidRPr="007568FA" w:rsidRDefault="00301BFC" w:rsidP="0085234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szCs w:val="24"/>
              </w:rPr>
              <w:t>四年級教學團隊</w:t>
            </w:r>
          </w:p>
        </w:tc>
      </w:tr>
      <w:tr w:rsidR="00852347" w:rsidRPr="007568FA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7568F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392243A" w:rsidR="00852347" w:rsidRPr="007568FA" w:rsidRDefault="00425645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國語文、綜合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7568F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75D620B" w:rsidR="00852347" w:rsidRPr="007568FA" w:rsidRDefault="00425645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3</w:t>
            </w:r>
            <w:r w:rsidR="00301BFC" w:rsidRPr="007568FA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568FA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3502E85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7615875E" w14:textId="77777777" w:rsidR="00425645" w:rsidRPr="007568FA" w:rsidRDefault="00425645" w:rsidP="00425645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7568FA">
              <w:rPr>
                <w:rFonts w:ascii="標楷體" w:eastAsia="標楷體" w:hAnsi="標楷體" w:hint="eastAsia"/>
                <w:color w:val="auto"/>
              </w:rPr>
              <w:t>B1</w:t>
            </w:r>
            <w:r w:rsidRPr="007568FA">
              <w:rPr>
                <w:rFonts w:ascii="標楷體" w:eastAsia="標楷體" w:hAnsi="標楷體"/>
                <w:color w:val="auto"/>
              </w:rPr>
              <w:t>具備理解及使用語言、文字、數理、肢體及藝術等各種符號進行表達、溝通及互動，並能了解與同理他人，應用在日常生活及工作上。</w:t>
            </w:r>
          </w:p>
          <w:p w14:paraId="3B1293C7" w14:textId="32F7264C" w:rsidR="00852347" w:rsidRPr="007568FA" w:rsidRDefault="00425645" w:rsidP="00425645">
            <w:pPr>
              <w:rPr>
                <w:rFonts w:ascii="標楷體" w:eastAsia="標楷體" w:hAnsi="標楷體" w:cs="標楷體"/>
                <w:b/>
              </w:rPr>
            </w:pPr>
            <w:r w:rsidRPr="007568FA">
              <w:rPr>
                <w:rFonts w:ascii="標楷體" w:eastAsia="標楷體" w:hAnsi="標楷體" w:hint="eastAsia"/>
              </w:rPr>
              <w:t>■</w:t>
            </w:r>
            <w:r w:rsidRPr="007568FA">
              <w:rPr>
                <w:rFonts w:ascii="標楷體" w:eastAsia="標楷體" w:hAnsi="標楷體"/>
              </w:rPr>
              <w:t>國</w:t>
            </w:r>
            <w:r w:rsidRPr="007568FA">
              <w:rPr>
                <w:rFonts w:ascii="標楷體" w:eastAsia="標楷體" w:hAnsi="標楷體"/>
                <w:b/>
                <w:bCs/>
              </w:rPr>
              <w:t>-E-B1</w:t>
            </w:r>
            <w:r w:rsidRPr="007568FA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7568FA">
              <w:rPr>
                <w:rFonts w:ascii="標楷體" w:eastAsia="標楷體" w:hAnsi="標楷體"/>
              </w:rPr>
              <w:t>理解與運用國語文在日常生活中學習體察他人的感受，並給予適當的回應，以達成溝通及互動的目標。</w:t>
            </w:r>
          </w:p>
        </w:tc>
      </w:tr>
      <w:tr w:rsidR="00852347" w:rsidRPr="007568FA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568FA" w:rsidRDefault="00852347" w:rsidP="00CF5B92">
            <w:pPr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568FA" w:rsidRDefault="00852347" w:rsidP="00CF5B92">
            <w:pPr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4D3F2E" w14:textId="77777777" w:rsidR="00425645" w:rsidRPr="007568FA" w:rsidRDefault="00425645" w:rsidP="00425645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【綜合領域】</w:t>
            </w:r>
          </w:p>
          <w:p w14:paraId="217D8C46" w14:textId="77777777" w:rsidR="00425645" w:rsidRPr="007568FA" w:rsidRDefault="00425645" w:rsidP="00425645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2d-II-2 分享自己運用創意解決 生活問題的經驗與觀察。</w:t>
            </w:r>
          </w:p>
          <w:p w14:paraId="687B149F" w14:textId="77777777" w:rsidR="00425645" w:rsidRPr="007568FA" w:rsidRDefault="00425645" w:rsidP="00425645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【語文領域-國語文】</w:t>
            </w:r>
          </w:p>
          <w:p w14:paraId="702A032E" w14:textId="54D304A2" w:rsidR="00852347" w:rsidRPr="007568FA" w:rsidRDefault="00425645" w:rsidP="00425645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7568FA">
              <w:rPr>
                <w:rFonts w:ascii="標楷體" w:eastAsia="標楷體" w:hAnsi="標楷體" w:cs="Times New Roman"/>
                <w:noProof/>
              </w:rPr>
              <w:t>5-</w:t>
            </w:r>
            <w:r w:rsidRPr="007568FA">
              <w:rPr>
                <w:rFonts w:ascii="標楷體" w:eastAsia="標楷體" w:hAnsi="標楷體" w:cs="Times New Roman" w:hint="eastAsia"/>
                <w:noProof/>
              </w:rPr>
              <w:t>Ⅱ</w:t>
            </w:r>
            <w:r w:rsidRPr="007568FA">
              <w:rPr>
                <w:rFonts w:ascii="標楷體" w:eastAsia="標楷體" w:hAnsi="標楷體" w:cs="Times New Roman"/>
                <w:noProof/>
              </w:rPr>
              <w:t xml:space="preserve">-11 </w:t>
            </w:r>
            <w:r w:rsidRPr="007568FA">
              <w:rPr>
                <w:rFonts w:ascii="標楷體" w:eastAsia="標楷體" w:hAnsi="標楷體" w:cs="Times New Roman" w:hint="eastAsia"/>
                <w:noProof/>
              </w:rPr>
              <w:t>能主動參與班級、學校或社區的閱讀社群活動。</w:t>
            </w:r>
          </w:p>
        </w:tc>
      </w:tr>
      <w:tr w:rsidR="00852347" w:rsidRPr="007568FA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568FA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3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568FA" w:rsidRDefault="00852347" w:rsidP="00CF5B92">
            <w:pPr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568FA" w:rsidRDefault="00852347" w:rsidP="00CF5B92">
            <w:pPr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46FC86D" w14:textId="77777777" w:rsidR="00425645" w:rsidRPr="007568FA" w:rsidRDefault="00425645" w:rsidP="00425645">
            <w:pPr>
              <w:pStyle w:val="a4"/>
              <w:snapToGrid w:val="0"/>
              <w:ind w:leftChars="24" w:left="58"/>
              <w:rPr>
                <w:rFonts w:ascii="標楷體" w:eastAsia="標楷體" w:hAnsi="標楷體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  <w:szCs w:val="24"/>
              </w:rPr>
              <w:t>【綜合】</w:t>
            </w:r>
          </w:p>
          <w:p w14:paraId="6F68C381" w14:textId="77777777" w:rsidR="00425645" w:rsidRPr="007568FA" w:rsidRDefault="00425645" w:rsidP="00425645">
            <w:pPr>
              <w:pStyle w:val="a4"/>
              <w:snapToGrid w:val="0"/>
              <w:ind w:leftChars="24" w:left="58"/>
              <w:rPr>
                <w:rFonts w:ascii="標楷體" w:eastAsia="標楷體" w:hAnsi="標楷體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  <w:szCs w:val="24"/>
              </w:rPr>
              <w:t>Ad-II-2 正向思考的策略。</w:t>
            </w:r>
          </w:p>
          <w:p w14:paraId="212117C3" w14:textId="77777777" w:rsidR="00425645" w:rsidRPr="007568FA" w:rsidRDefault="00425645" w:rsidP="00425645">
            <w:pPr>
              <w:pStyle w:val="a4"/>
              <w:snapToGrid w:val="0"/>
              <w:ind w:leftChars="24" w:left="58"/>
              <w:rPr>
                <w:rFonts w:ascii="標楷體" w:eastAsia="標楷體" w:hAnsi="標楷體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43347F09" w14:textId="0D995CE6" w:rsidR="00852347" w:rsidRPr="007568FA" w:rsidRDefault="00425645" w:rsidP="00425645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7568FA">
              <w:rPr>
                <w:rFonts w:ascii="標楷體" w:eastAsia="標楷體" w:hAnsi="標楷體" w:hint="eastAsia"/>
                <w:noProof/>
                <w:szCs w:val="24"/>
              </w:rPr>
              <w:t>Ad-Ⅱ-2 篇章的大意、主旨與簡單結構。</w:t>
            </w:r>
          </w:p>
        </w:tc>
      </w:tr>
      <w:tr w:rsidR="00852347" w:rsidRPr="007568FA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568FA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568FA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568FA" w14:paraId="0E8DB3AB" w14:textId="77777777" w:rsidTr="00301BF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99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09D5B37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分享&gt;體察&gt;</w:t>
            </w:r>
          </w:p>
          <w:p w14:paraId="5FC13D39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845F5F" wp14:editId="564B874B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26035</wp:posOffset>
                      </wp:positionV>
                      <wp:extent cx="1438275" cy="1255395"/>
                      <wp:effectExtent l="0" t="0" r="28575" b="2095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2553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AF6CD7" w14:textId="77777777" w:rsidR="00425645" w:rsidRPr="00C62CE7" w:rsidRDefault="00425645" w:rsidP="00425645">
                                  <w:r w:rsidRPr="00C62CE7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C62CE7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小組上台發表報告主題、內容及結論</w:t>
                                  </w:r>
                                  <w:r w:rsidRPr="00C62CE7">
                                    <w:t>。</w:t>
                                  </w:r>
                                </w:p>
                                <w:p w14:paraId="13EF6D0B" w14:textId="77777777" w:rsidR="00425645" w:rsidRPr="00C62CE7" w:rsidRDefault="00425645" w:rsidP="00425645">
                                  <w:r w:rsidRPr="00C62CE7">
                                    <w:t>2</w:t>
                                  </w:r>
                                  <w:r w:rsidRPr="00C62CE7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小組分享學習心得</w:t>
                                  </w:r>
                                  <w:r w:rsidRPr="00C62CE7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45F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95pt;margin-top:2.05pt;width:113.25pt;height:98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" fillcolor="white [3201]" strokeweight=".5pt">
                      <v:textbox>
                        <w:txbxContent>
                          <w:p w14:paraId="7BAF6CD7" w14:textId="77777777" w:rsidR="00425645" w:rsidRPr="00C62CE7" w:rsidRDefault="00425645" w:rsidP="00425645">
                            <w:r w:rsidRPr="00C62CE7">
                              <w:rPr>
                                <w:rFonts w:hint="eastAsia"/>
                              </w:rPr>
                              <w:t>1</w:t>
                            </w:r>
                            <w:r w:rsidRPr="00C62CE7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小組上台發表報告主題、內容及結論</w:t>
                            </w:r>
                            <w:r w:rsidRPr="00C62CE7">
                              <w:t>。</w:t>
                            </w:r>
                          </w:p>
                          <w:p w14:paraId="13EF6D0B" w14:textId="77777777" w:rsidR="00425645" w:rsidRPr="00C62CE7" w:rsidRDefault="00425645" w:rsidP="00425645">
                            <w:r w:rsidRPr="00C62CE7">
                              <w:t>2</w:t>
                            </w:r>
                            <w:r w:rsidRPr="00C62CE7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小組分享學習心得</w:t>
                            </w:r>
                            <w:r w:rsidRPr="00C62CE7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68F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922289" wp14:editId="4343B6E3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32385</wp:posOffset>
                      </wp:positionV>
                      <wp:extent cx="1438275" cy="1134745"/>
                      <wp:effectExtent l="0" t="0" r="28575" b="27305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1347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0B2BE97" w14:textId="77777777" w:rsidR="00425645" w:rsidRPr="00C62CE7" w:rsidRDefault="00425645" w:rsidP="00425645">
                                  <w:r w:rsidRPr="00C62CE7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C62CE7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台下學生能聽取關鍵詞句，並摘要報告內容</w:t>
                                  </w:r>
                                  <w:r w:rsidRPr="00C62CE7"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22289" id="文字方塊 38" o:spid="_x0000_s1027" type="#_x0000_t202" style="position:absolute;left:0;text-align:left;margin-left:183.95pt;margin-top:2.55pt;width:113.25pt;height:89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" fillcolor="window" strokeweight=".5pt">
                      <v:textbox>
                        <w:txbxContent>
                          <w:p w14:paraId="50B2BE97" w14:textId="77777777" w:rsidR="00425645" w:rsidRPr="00C62CE7" w:rsidRDefault="00425645" w:rsidP="00425645">
                            <w:r w:rsidRPr="00C62CE7">
                              <w:rPr>
                                <w:rFonts w:hint="eastAsia"/>
                              </w:rPr>
                              <w:t>1</w:t>
                            </w:r>
                            <w:r w:rsidRPr="00C62CE7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台下學生能聽取關鍵詞句，並摘要報告內容</w:t>
                            </w:r>
                            <w:r w:rsidRPr="00C62CE7"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56A860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E86173B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93620A6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C8F8800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</w:p>
          <w:p w14:paraId="1961400B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2E2A9E2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7CC097E" wp14:editId="0994F740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165735</wp:posOffset>
                      </wp:positionV>
                      <wp:extent cx="2091690" cy="1247775"/>
                      <wp:effectExtent l="0" t="0" r="2286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1690" cy="1247775"/>
                                <a:chOff x="-29210" y="28575"/>
                                <a:chExt cx="2091690" cy="12477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0F4B0A0" w14:textId="77777777" w:rsidR="00425645" w:rsidRDefault="00425645" w:rsidP="0042564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小主播</w:t>
                                    </w:r>
                                  </w:p>
                                  <w:p w14:paraId="5628DB0A" w14:textId="77777777" w:rsidR="00425645" w:rsidRPr="00776395" w:rsidRDefault="00425645" w:rsidP="0042564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開場秀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-29210" y="37592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842B22" w14:textId="77777777" w:rsidR="00425645" w:rsidRPr="00776395" w:rsidRDefault="00425645" w:rsidP="0042564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319530" y="37401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A5AA9DE" w14:textId="77777777" w:rsidR="00425645" w:rsidRPr="00776395" w:rsidRDefault="00425645" w:rsidP="0042564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體察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CC097E" id="群組 32" o:spid="_x0000_s1028" style="position:absolute;margin-left:86.45pt;margin-top:13.05pt;width:164.7pt;height:98.25pt;z-index:251659264;mso-width-relative:margin;mso-height-relative:margin" coordorigin="-292,285" coordsize="20916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0F4B0A0" w14:textId="77777777" w:rsidR="00425645" w:rsidRDefault="00425645" w:rsidP="00425645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小主播</w:t>
                              </w:r>
                            </w:p>
                            <w:p w14:paraId="5628DB0A" w14:textId="77777777" w:rsidR="00425645" w:rsidRPr="00776395" w:rsidRDefault="00425645" w:rsidP="00425645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開場秀</w:t>
                              </w:r>
                            </w:p>
                          </w:txbxContent>
                        </v:textbox>
                      </v:oval>
                      <v:oval id="橢圓 30" o:spid="_x0000_s1030" style="position:absolute;left:-292;top:3759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49842B22" w14:textId="77777777" w:rsidR="00425645" w:rsidRPr="00776395" w:rsidRDefault="00425645" w:rsidP="0042564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1" style="position:absolute;left:13195;top:3740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A5AA9DE" w14:textId="77777777" w:rsidR="00425645" w:rsidRPr="00776395" w:rsidRDefault="00425645" w:rsidP="0042564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體察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C9C0C4F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90F7EF" w14:textId="77777777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852347" w:rsidRPr="007568F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02E9752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★</w:t>
            </w:r>
          </w:p>
          <w:p w14:paraId="066FE455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 xml:space="preserve">(1)這張主題剪貼報告我們花了(多少時間)完成，我們遇到了(哪些困難)，我們用了哪些方式解決? </w:t>
            </w:r>
          </w:p>
          <w:p w14:paraId="0D97458F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(2)我們小組分工情形(   )。</w:t>
            </w:r>
          </w:p>
          <w:p w14:paraId="7F5426A8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★</w:t>
            </w:r>
          </w:p>
          <w:p w14:paraId="5A5C0593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(1)你聽到同學報告的關鍵字句是什麼?</w:t>
            </w:r>
          </w:p>
          <w:p w14:paraId="0E026FF5" w14:textId="174EACB3" w:rsidR="00852347" w:rsidRPr="007568FA" w:rsidRDefault="00425645" w:rsidP="00425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(2)聽完這份報告你獲得哪些新的知識?</w:t>
            </w:r>
          </w:p>
        </w:tc>
      </w:tr>
      <w:tr w:rsidR="00852347" w:rsidRPr="007568FA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4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568FA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568FA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568FA" w:rsidRDefault="00852347" w:rsidP="00CF5B92">
            <w:pPr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F8F6E9" w14:textId="77777777" w:rsidR="00425645" w:rsidRPr="007568FA" w:rsidRDefault="00425645" w:rsidP="00425645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szCs w:val="24"/>
              </w:rPr>
              <w:t>《閱讀素養教育》</w:t>
            </w:r>
          </w:p>
          <w:p w14:paraId="300E162A" w14:textId="3049B849" w:rsidR="00852347" w:rsidRPr="007568FA" w:rsidRDefault="00425645" w:rsidP="00425645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568FA">
              <w:rPr>
                <w:rFonts w:ascii="標楷體" w:eastAsia="標楷體" w:hAnsi="標楷體"/>
              </w:rPr>
              <w:t>閱 E10 中、高年級：能從報章雜誌及其他閱讀媒材中汲取與學科相關的知識。</w:t>
            </w:r>
          </w:p>
        </w:tc>
      </w:tr>
      <w:tr w:rsidR="00852347" w:rsidRPr="007568FA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4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568FA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568FA" w:rsidRDefault="00852347" w:rsidP="00CF5B92">
            <w:pPr>
              <w:rPr>
                <w:rFonts w:ascii="標楷體" w:eastAsia="標楷體" w:hAnsi="標楷體"/>
                <w:b/>
              </w:rPr>
            </w:pPr>
            <w:r w:rsidRPr="007568FA">
              <w:rPr>
                <w:rFonts w:ascii="標楷體" w:eastAsia="標楷體" w:hAnsi="標楷體"/>
                <w:b/>
              </w:rPr>
              <w:t>所融入之</w:t>
            </w:r>
            <w:r w:rsidRPr="007568FA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A7AFAE6" w:rsidR="00852347" w:rsidRPr="007568FA" w:rsidRDefault="00425645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568FA">
              <w:rPr>
                <w:rFonts w:ascii="標楷體" w:eastAsia="標楷體" w:hAnsi="標楷體" w:hint="eastAsia"/>
                <w:szCs w:val="24"/>
              </w:rPr>
              <w:t>第1~3節</w:t>
            </w:r>
          </w:p>
        </w:tc>
      </w:tr>
      <w:tr w:rsidR="000B18ED" w:rsidRPr="007568FA" w14:paraId="66FABF65" w14:textId="77777777" w:rsidTr="00301BFC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7568FA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775E9F4" w:rsidR="000B18ED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szCs w:val="24"/>
              </w:rPr>
              <w:t>學習手冊、報章雜誌</w:t>
            </w:r>
          </w:p>
        </w:tc>
      </w:tr>
      <w:tr w:rsidR="000B18ED" w:rsidRPr="007568FA" w14:paraId="06D853AC" w14:textId="77777777" w:rsidTr="00301BFC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7568FA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54B8CCD" w:rsidR="000B18ED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麥克風、主題剪貼海報</w:t>
            </w:r>
          </w:p>
        </w:tc>
      </w:tr>
      <w:tr w:rsidR="000B18ED" w:rsidRPr="007568FA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25645" w:rsidRPr="007568FA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FE35BE8" w14:textId="77777777" w:rsidR="00425645" w:rsidRPr="007568FA" w:rsidRDefault="00425645" w:rsidP="00425645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7568FA">
              <w:rPr>
                <w:rFonts w:ascii="標楷體" w:eastAsia="標楷體" w:hAnsi="標楷體" w:cs="Arial Unicode MS" w:hint="eastAsia"/>
                <w:szCs w:val="24"/>
              </w:rPr>
              <w:t>能上台分享與報告完成的主題剪貼，並學會</w:t>
            </w:r>
            <w:r w:rsidRPr="007568FA">
              <w:rPr>
                <w:rFonts w:ascii="標楷體" w:eastAsia="標楷體" w:hAnsi="標楷體" w:hint="eastAsia"/>
                <w:szCs w:val="24"/>
              </w:rPr>
              <w:t>體察他人感受。</w:t>
            </w:r>
          </w:p>
          <w:p w14:paraId="34A8E7F9" w14:textId="53C8F81D" w:rsidR="00425645" w:rsidRPr="007568FA" w:rsidRDefault="00425645" w:rsidP="00425645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7568FA">
              <w:rPr>
                <w:rFonts w:ascii="標楷體" w:eastAsia="標楷體" w:hAnsi="標楷體" w:hint="eastAsia"/>
                <w:szCs w:val="24"/>
              </w:rPr>
              <w:t>能使用適當言語回應同儕的想法，達到互相理解交流。</w:t>
            </w:r>
          </w:p>
        </w:tc>
      </w:tr>
      <w:tr w:rsidR="00425645" w:rsidRPr="007568FA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25645" w:rsidRPr="007568FA" w:rsidRDefault="00425645" w:rsidP="00425645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25645" w:rsidRPr="007568FA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1EF80652" w:rsidR="00DA0CBE" w:rsidRPr="007568FA" w:rsidRDefault="00DA0CBE" w:rsidP="00425645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568FA">
              <w:rPr>
                <w:rFonts w:ascii="標楷體" w:eastAsia="標楷體" w:hAnsi="標楷體" w:hint="eastAsia"/>
              </w:rPr>
              <w:t>能上台發表主題剪貼報告內容，能聽取關鍵字句，並摘要報告內容。</w:t>
            </w:r>
          </w:p>
        </w:tc>
      </w:tr>
    </w:tbl>
    <w:p w14:paraId="519C22F4" w14:textId="576E984B" w:rsidR="000B18ED" w:rsidRPr="007568FA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7568FA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7568FA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7568FA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7568F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7568FA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7568FA" w:rsidRDefault="000B18ED" w:rsidP="00ED2A56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7568FA">
              <w:rPr>
                <w:rFonts w:ascii="標楷體" w:eastAsia="標楷體" w:hAnsi="標楷體" w:cs="Times New Roman"/>
                <w:b/>
                <w:sz w:val="28"/>
                <w:szCs w:val="28"/>
              </w:rPr>
              <w:t>壹、教學前準備</w:t>
            </w:r>
          </w:p>
          <w:p w14:paraId="6E33A10A" w14:textId="4A67126D" w:rsidR="006F6AFD" w:rsidRPr="007568FA" w:rsidRDefault="006F6AFD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szCs w:val="24"/>
              </w:rPr>
              <w:t>1.分組完成主題剪貼。</w:t>
            </w:r>
          </w:p>
          <w:p w14:paraId="602DFEBF" w14:textId="77777777" w:rsidR="00BF48CE" w:rsidRPr="007568FA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E7713A5" w:rsidR="000B18ED" w:rsidRPr="007568FA" w:rsidRDefault="000B18ED" w:rsidP="000B18ED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7568FA">
              <w:rPr>
                <w:rFonts w:ascii="標楷體" w:eastAsia="標楷體" w:hAnsi="標楷體" w:cs="Times New Roman"/>
                <w:b/>
                <w:sz w:val="28"/>
                <w:szCs w:val="28"/>
              </w:rPr>
              <w:t>貳、正式教學</w:t>
            </w:r>
          </w:p>
          <w:p w14:paraId="3939AAE3" w14:textId="22B86D93" w:rsidR="00425645" w:rsidRPr="007568FA" w:rsidRDefault="00425645" w:rsidP="000B18ED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7568FA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0D1B8418" w14:textId="77777777" w:rsidR="000B18ED" w:rsidRPr="007568FA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3A73780" w14:textId="3AB4E928" w:rsidR="000B18ED" w:rsidRPr="007568FA" w:rsidRDefault="000B18ED" w:rsidP="000B18ED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568F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7568F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36294107" w14:textId="77777777" w:rsidR="00425645" w:rsidRPr="007568FA" w:rsidRDefault="00425645" w:rsidP="00425645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教師說明上台發表應注意的細節。</w:t>
            </w:r>
          </w:p>
          <w:p w14:paraId="62FE8696" w14:textId="77777777" w:rsidR="00BF48CE" w:rsidRPr="005972EE" w:rsidRDefault="00BF48CE" w:rsidP="000B18ED">
            <w:pPr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</w:pPr>
          </w:p>
          <w:p w14:paraId="71091ED6" w14:textId="3D3E69BC" w:rsidR="000B18ED" w:rsidRPr="007568FA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40ED44E4" w14:textId="77777777" w:rsidR="00425645" w:rsidRPr="007568FA" w:rsidRDefault="00425645" w:rsidP="00425645">
            <w:pPr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1.小組發表主題剪貼報告。(說明主題、範圍及結論)</w:t>
            </w:r>
          </w:p>
          <w:p w14:paraId="6978B299" w14:textId="77777777" w:rsidR="00425645" w:rsidRPr="007568FA" w:rsidRDefault="00425645" w:rsidP="00425645">
            <w:pPr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2.小組學習心得分享：</w:t>
            </w:r>
          </w:p>
          <w:p w14:paraId="1E6B2418" w14:textId="56687444" w:rsidR="00BF48CE" w:rsidRPr="007568FA" w:rsidRDefault="00425645" w:rsidP="00425645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 xml:space="preserve">     這張主題剪貼報告我們花了(多少時間)完成，我們遇到了(哪些困難)，我們用了哪些方式解決? 我們小組分工情形(   )。</w:t>
            </w:r>
          </w:p>
          <w:p w14:paraId="371460A2" w14:textId="77777777" w:rsidR="00BF48CE" w:rsidRPr="007568FA" w:rsidRDefault="00BF48CE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F0E2F8" w14:textId="77777777" w:rsidR="000B18ED" w:rsidRPr="007568FA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7568FA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7568FA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7568FA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72F3BF2" w14:textId="77777777" w:rsidR="00425645" w:rsidRPr="007568FA" w:rsidRDefault="00425645" w:rsidP="00425645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台下學生練習聽取報告的關鍵詞句，並能摘要台上報告的重點。</w:t>
            </w:r>
          </w:p>
          <w:p w14:paraId="6A1B9BE3" w14:textId="77777777" w:rsidR="00425645" w:rsidRPr="007568FA" w:rsidRDefault="00425645" w:rsidP="0042564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 xml:space="preserve">   (1)你聽到同學報告的關鍵字句是什麼?</w:t>
            </w:r>
          </w:p>
          <w:p w14:paraId="40383FBD" w14:textId="77777777" w:rsidR="00425645" w:rsidRPr="007568FA" w:rsidRDefault="00425645" w:rsidP="00425645">
            <w:pPr>
              <w:pStyle w:val="a4"/>
              <w:ind w:leftChars="0" w:left="360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(2)聽完這份報告你獲得哪些新的知識?</w:t>
            </w:r>
          </w:p>
          <w:p w14:paraId="053FF4E0" w14:textId="36ADB72D" w:rsidR="00ED2A56" w:rsidRPr="005972EE" w:rsidRDefault="00425645" w:rsidP="005972EE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 w:hint="eastAsia"/>
                <w:noProof/>
              </w:rPr>
            </w:pPr>
            <w:r w:rsidRPr="007568FA">
              <w:rPr>
                <w:rFonts w:ascii="標楷體" w:eastAsia="標楷體" w:hAnsi="標楷體" w:hint="eastAsia"/>
                <w:noProof/>
              </w:rPr>
              <w:t>給予小組回饋。</w:t>
            </w:r>
          </w:p>
          <w:p w14:paraId="5DF5C2C0" w14:textId="42BF206E" w:rsidR="000B18ED" w:rsidRPr="00750B01" w:rsidRDefault="00425645" w:rsidP="00750B01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</w:rPr>
              <w:t>─第三節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FD282D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FB0DFA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542289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BDBF35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E5D1B23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E6E11B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56CF61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55E9EC6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9FDBFEF" w14:textId="10DE0439" w:rsidR="000B18ED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  <w:p w14:paraId="3054ACF0" w14:textId="3B7B4FCD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160A6AF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6B921E5" w14:textId="309B6247" w:rsidR="000B18ED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80</w:t>
            </w:r>
          </w:p>
          <w:p w14:paraId="47562183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E5077D4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011E6AC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CB021E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1D0422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4101D76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628E24D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DEB7933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A9721E3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0343530" w14:textId="248340B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568F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1771D9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779E05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62053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42E964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6D7C54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6A1B7C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7E44DE0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7E64DCA8" w14:textId="42DE7992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7568FA">
              <w:rPr>
                <w:rFonts w:ascii="標楷體" w:eastAsia="標楷體" w:hAnsi="標楷體" w:cs="Times New Roman" w:hint="eastAsia"/>
                <w:szCs w:val="24"/>
              </w:rPr>
              <w:t>麥克風</w:t>
            </w:r>
          </w:p>
          <w:p w14:paraId="7AFF7BF3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1B4B16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E54D1E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549B1A2" w14:textId="7777777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556F98E7" w:rsidR="00425645" w:rsidRPr="007568FA" w:rsidRDefault="0042564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6A3299D0" w:rsidR="000B18ED" w:rsidRPr="007568FA" w:rsidRDefault="000B18ED" w:rsidP="000B18ED">
            <w:pPr>
              <w:snapToGrid w:val="0"/>
              <w:rPr>
                <w:rFonts w:ascii="標楷體" w:eastAsia="標楷體" w:hAnsi="標楷體"/>
                <w:noProof/>
                <w:color w:val="FF0000"/>
              </w:rPr>
            </w:pPr>
          </w:p>
          <w:p w14:paraId="3243A292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792B8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044216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680408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7731C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5B2456" w14:textId="41691647" w:rsidR="000B18ED" w:rsidRPr="007568FA" w:rsidRDefault="000B18ED" w:rsidP="000B18ED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59A4E360" w14:textId="77777777" w:rsidR="000B18E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</w:rPr>
            </w:pPr>
            <w:r w:rsidRPr="007568FA">
              <w:rPr>
                <w:rFonts w:ascii="標楷體" w:eastAsia="標楷體" w:hAnsi="標楷體" w:cs="微軟正黑體" w:hint="eastAsia"/>
              </w:rPr>
              <w:t>報告架構</w:t>
            </w:r>
          </w:p>
          <w:p w14:paraId="7CBCC5B9" w14:textId="50DCF5CB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  <w:r w:rsidRPr="007568FA">
              <w:rPr>
                <w:rFonts w:ascii="標楷體" w:eastAsia="標楷體" w:hAnsi="標楷體" w:cs="微軟正黑體" w:hint="eastAsia"/>
              </w:rPr>
              <w:t>時間控制</w:t>
            </w:r>
          </w:p>
          <w:p w14:paraId="4C5BD772" w14:textId="78BDB469" w:rsidR="006F6AFD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</w:p>
          <w:p w14:paraId="20BF248C" w14:textId="77777777" w:rsidR="001117EA" w:rsidRPr="007568FA" w:rsidRDefault="001117EA" w:rsidP="000B18ED">
            <w:pPr>
              <w:snapToGrid w:val="0"/>
              <w:rPr>
                <w:rFonts w:ascii="標楷體" w:eastAsia="標楷體" w:hAnsi="標楷體" w:cs="微軟正黑體" w:hint="eastAsia"/>
                <w:noProof/>
              </w:rPr>
            </w:pPr>
          </w:p>
          <w:p w14:paraId="132A1B90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</w:p>
          <w:p w14:paraId="53D698AD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</w:p>
          <w:p w14:paraId="6350B7DE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</w:p>
          <w:p w14:paraId="6EFA14A1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  <w:noProof/>
              </w:rPr>
            </w:pPr>
          </w:p>
          <w:p w14:paraId="5A3F1E0A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微軟正黑體"/>
              </w:rPr>
            </w:pPr>
            <w:r w:rsidRPr="007568FA">
              <w:rPr>
                <w:rFonts w:ascii="標楷體" w:eastAsia="標楷體" w:hAnsi="標楷體" w:cs="微軟正黑體" w:hint="eastAsia"/>
              </w:rPr>
              <w:t>回應釋疑</w:t>
            </w:r>
          </w:p>
          <w:p w14:paraId="398E1424" w14:textId="452D5FB6" w:rsidR="006F6AFD" w:rsidRPr="007568FA" w:rsidRDefault="001117E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7568FA">
              <w:rPr>
                <w:rFonts w:ascii="標楷體" w:eastAsia="標楷體" w:hAnsi="標楷體" w:cs="微軟正黑體" w:hint="eastAsia"/>
              </w:rPr>
              <w:t>討論參與</w:t>
            </w:r>
          </w:p>
          <w:p w14:paraId="278A00B8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0C905D7" w14:textId="77777777" w:rsidR="006F6AFD" w:rsidRPr="007568FA" w:rsidRDefault="006F6AF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54B880AD" w:rsidR="006F6AFD" w:rsidRPr="007568FA" w:rsidRDefault="006F6AF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</w:tr>
    </w:tbl>
    <w:p w14:paraId="6F78D9BA" w14:textId="77777777" w:rsidR="00425645" w:rsidRPr="007568FA" w:rsidRDefault="00425645" w:rsidP="00425645">
      <w:pPr>
        <w:rPr>
          <w:rFonts w:ascii="標楷體" w:eastAsia="標楷體" w:hAnsi="標楷體"/>
        </w:rPr>
      </w:pPr>
    </w:p>
    <w:p w14:paraId="0A45996D" w14:textId="77777777" w:rsidR="00425645" w:rsidRPr="007568FA" w:rsidRDefault="00425645" w:rsidP="00425645">
      <w:pPr>
        <w:widowControl/>
        <w:rPr>
          <w:rFonts w:ascii="標楷體" w:eastAsia="標楷體" w:hAnsi="標楷體"/>
          <w:b/>
          <w:color w:val="FF0000"/>
        </w:rPr>
      </w:pPr>
      <w:r w:rsidRPr="007568FA">
        <w:rPr>
          <w:rFonts w:ascii="標楷體" w:eastAsia="標楷體" w:hAnsi="標楷體" w:hint="eastAsia"/>
          <w:b/>
          <w:color w:val="000000" w:themeColor="text1"/>
        </w:rPr>
        <w:t>附錄(一)教學重點、學習紀錄與評量方式對照表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425645" w:rsidRPr="007568FA" w14:paraId="00E413C3" w14:textId="77777777" w:rsidTr="0000781E">
        <w:trPr>
          <w:trHeight w:val="486"/>
          <w:jc w:val="center"/>
        </w:trPr>
        <w:tc>
          <w:tcPr>
            <w:tcW w:w="704" w:type="dxa"/>
            <w:vAlign w:val="center"/>
          </w:tcPr>
          <w:p w14:paraId="2B1BB0F5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單元</w:t>
            </w:r>
            <w:r w:rsidRPr="007568FA">
              <w:rPr>
                <w:rFonts w:ascii="標楷體" w:eastAsia="標楷體" w:hAnsi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60606FFB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6EB4ED3D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2DFE1D12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8AE0233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16971D05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E410F06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60EA3A96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14D66B6E" w14:textId="77777777" w:rsidR="00425645" w:rsidRPr="007568FA" w:rsidRDefault="00425645" w:rsidP="0000781E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7568FA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</w:tr>
      <w:tr w:rsidR="00425645" w:rsidRPr="007568FA" w14:paraId="70D10F27" w14:textId="77777777" w:rsidTr="0000781E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48D6C72D" w14:textId="77777777" w:rsidR="00425645" w:rsidRPr="007568FA" w:rsidRDefault="00425645" w:rsidP="000078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7568FA">
              <w:rPr>
                <w:rFonts w:ascii="標楷體" w:eastAsia="標楷體" w:hAnsi="標楷體" w:hint="eastAsia"/>
              </w:rPr>
              <w:t>小主播開場秀</w:t>
            </w:r>
          </w:p>
        </w:tc>
        <w:tc>
          <w:tcPr>
            <w:tcW w:w="709" w:type="dxa"/>
            <w:vMerge w:val="restart"/>
            <w:vAlign w:val="center"/>
          </w:tcPr>
          <w:p w14:paraId="72A3F10C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7568FA">
              <w:rPr>
                <w:rFonts w:ascii="標楷體" w:eastAsia="標楷體" w:hAnsi="標楷體" w:cs="Arial Unicode MS" w:hint="eastAsia"/>
                <w:szCs w:val="24"/>
              </w:rPr>
              <w:t>能上台分享與報告完成的主題剪貼，並學會</w:t>
            </w:r>
            <w:r w:rsidRPr="007568FA">
              <w:rPr>
                <w:rFonts w:ascii="標楷體" w:eastAsia="標楷體" w:hAnsi="標楷體" w:hint="eastAsia"/>
                <w:szCs w:val="24"/>
              </w:rPr>
              <w:t>體察他人感受</w:t>
            </w:r>
          </w:p>
        </w:tc>
        <w:tc>
          <w:tcPr>
            <w:tcW w:w="1701" w:type="dxa"/>
            <w:vMerge w:val="restart"/>
            <w:vAlign w:val="center"/>
          </w:tcPr>
          <w:p w14:paraId="16634DA7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能上台發表主題剪貼報告內容</w:t>
            </w:r>
          </w:p>
        </w:tc>
        <w:tc>
          <w:tcPr>
            <w:tcW w:w="1134" w:type="dxa"/>
            <w:vMerge w:val="restart"/>
            <w:vAlign w:val="center"/>
          </w:tcPr>
          <w:p w14:paraId="7AA6AF8B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67A96A52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6960AB52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能完整、清楚的表達主題剪貼報告內容</w:t>
            </w:r>
          </w:p>
        </w:tc>
        <w:tc>
          <w:tcPr>
            <w:tcW w:w="709" w:type="dxa"/>
            <w:vAlign w:val="center"/>
          </w:tcPr>
          <w:p w14:paraId="3C995955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6204E4F9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95-100</w:t>
            </w:r>
          </w:p>
        </w:tc>
      </w:tr>
      <w:tr w:rsidR="00425645" w:rsidRPr="007568FA" w14:paraId="3CAA03AD" w14:textId="77777777" w:rsidTr="0000781E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1F3F3E2F" w14:textId="77777777" w:rsidR="00425645" w:rsidRPr="007568FA" w:rsidRDefault="00425645" w:rsidP="000078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58416405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FA6F093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26832A9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26C4F85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603357CA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能說出主題剪貼報告內容</w:t>
            </w:r>
          </w:p>
        </w:tc>
        <w:tc>
          <w:tcPr>
            <w:tcW w:w="709" w:type="dxa"/>
            <w:vAlign w:val="center"/>
          </w:tcPr>
          <w:p w14:paraId="2CBBBC3F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39318AE3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90-94</w:t>
            </w:r>
          </w:p>
        </w:tc>
      </w:tr>
      <w:tr w:rsidR="00425645" w:rsidRPr="007568FA" w14:paraId="26CBBC28" w14:textId="77777777" w:rsidTr="0000781E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15BDC30" w14:textId="77777777" w:rsidR="00425645" w:rsidRPr="007568FA" w:rsidRDefault="00425645" w:rsidP="000078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1C1AFD33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270463F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843CBFC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BF54802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2BD836D1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20BBAB59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AA92A61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89</w:t>
            </w:r>
            <w:r w:rsidRPr="007568FA">
              <w:rPr>
                <w:rFonts w:ascii="標楷體" w:eastAsia="標楷體" w:hAnsi="標楷體" w:hint="eastAsia"/>
              </w:rPr>
              <w:t>以下</w:t>
            </w:r>
          </w:p>
        </w:tc>
      </w:tr>
      <w:tr w:rsidR="00425645" w:rsidRPr="007568FA" w14:paraId="03F49207" w14:textId="77777777" w:rsidTr="0000781E">
        <w:trPr>
          <w:trHeight w:val="1279"/>
          <w:jc w:val="center"/>
        </w:trPr>
        <w:tc>
          <w:tcPr>
            <w:tcW w:w="704" w:type="dxa"/>
            <w:vMerge w:val="restart"/>
            <w:vAlign w:val="center"/>
          </w:tcPr>
          <w:p w14:paraId="70FE1A1A" w14:textId="77777777" w:rsidR="00425645" w:rsidRPr="007568FA" w:rsidRDefault="00425645" w:rsidP="0000781E">
            <w:pPr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小主播開場秀</w:t>
            </w:r>
          </w:p>
        </w:tc>
        <w:tc>
          <w:tcPr>
            <w:tcW w:w="709" w:type="dxa"/>
            <w:vMerge w:val="restart"/>
            <w:vAlign w:val="center"/>
          </w:tcPr>
          <w:p w14:paraId="5F3C53E6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7568FA">
              <w:rPr>
                <w:rFonts w:ascii="標楷體" w:eastAsia="標楷體" w:hAnsi="標楷體" w:hint="eastAsia"/>
                <w:szCs w:val="24"/>
              </w:rPr>
              <w:t>能使用適當言語回應同儕的想法，達到互相理解交流</w:t>
            </w:r>
          </w:p>
        </w:tc>
        <w:tc>
          <w:tcPr>
            <w:tcW w:w="1701" w:type="dxa"/>
            <w:vMerge w:val="restart"/>
            <w:vAlign w:val="center"/>
          </w:tcPr>
          <w:p w14:paraId="286B9385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能聽取關鍵字句，並摘要報告內容</w:t>
            </w:r>
          </w:p>
        </w:tc>
        <w:tc>
          <w:tcPr>
            <w:tcW w:w="1134" w:type="dxa"/>
            <w:vMerge w:val="restart"/>
            <w:vAlign w:val="center"/>
          </w:tcPr>
          <w:p w14:paraId="42071D8C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26056199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377DE6FA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能精準的聽取報告內容，並摘要大意</w:t>
            </w:r>
          </w:p>
        </w:tc>
        <w:tc>
          <w:tcPr>
            <w:tcW w:w="709" w:type="dxa"/>
            <w:vAlign w:val="center"/>
          </w:tcPr>
          <w:p w14:paraId="7412C7BA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0F8532A5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95-100</w:t>
            </w:r>
          </w:p>
        </w:tc>
      </w:tr>
      <w:tr w:rsidR="00425645" w:rsidRPr="007568FA" w14:paraId="257B49B2" w14:textId="77777777" w:rsidTr="0000781E">
        <w:trPr>
          <w:trHeight w:val="1070"/>
          <w:jc w:val="center"/>
        </w:trPr>
        <w:tc>
          <w:tcPr>
            <w:tcW w:w="704" w:type="dxa"/>
            <w:vMerge/>
            <w:vAlign w:val="center"/>
          </w:tcPr>
          <w:p w14:paraId="5892BEDA" w14:textId="77777777" w:rsidR="00425645" w:rsidRPr="007568FA" w:rsidRDefault="00425645" w:rsidP="000078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10B0A6C3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3FA3A17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193677D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5EF5E5CC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A7DB694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能聽取報告內容</w:t>
            </w:r>
          </w:p>
        </w:tc>
        <w:tc>
          <w:tcPr>
            <w:tcW w:w="709" w:type="dxa"/>
            <w:vAlign w:val="center"/>
          </w:tcPr>
          <w:p w14:paraId="63D1FBB8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09B2A547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90-94</w:t>
            </w:r>
          </w:p>
        </w:tc>
      </w:tr>
      <w:tr w:rsidR="00425645" w:rsidRPr="007568FA" w14:paraId="13CEC258" w14:textId="77777777" w:rsidTr="0000781E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5C6EE49" w14:textId="77777777" w:rsidR="00425645" w:rsidRPr="007568FA" w:rsidRDefault="00425645" w:rsidP="0000781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BB017F9" w14:textId="77777777" w:rsidR="00425645" w:rsidRPr="007568FA" w:rsidRDefault="00425645" w:rsidP="0000781E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D9480CC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51E0E0A" w14:textId="77777777" w:rsidR="00425645" w:rsidRPr="007568FA" w:rsidRDefault="00425645" w:rsidP="0000781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D0D8042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29FE29BD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1693EF43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444E8846" w14:textId="77777777" w:rsidR="00425645" w:rsidRPr="007568FA" w:rsidRDefault="00425645" w:rsidP="0000781E">
            <w:pPr>
              <w:jc w:val="both"/>
              <w:rPr>
                <w:rFonts w:ascii="標楷體" w:eastAsia="標楷體" w:hAnsi="標楷體"/>
              </w:rPr>
            </w:pPr>
            <w:r w:rsidRPr="007568FA">
              <w:rPr>
                <w:rFonts w:ascii="標楷體" w:eastAsia="標楷體" w:hAnsi="標楷體"/>
              </w:rPr>
              <w:t>89</w:t>
            </w:r>
            <w:r w:rsidRPr="007568FA">
              <w:rPr>
                <w:rFonts w:ascii="標楷體" w:eastAsia="標楷體" w:hAnsi="標楷體" w:hint="eastAsia"/>
              </w:rPr>
              <w:t>以下</w:t>
            </w:r>
          </w:p>
        </w:tc>
      </w:tr>
    </w:tbl>
    <w:p w14:paraId="69AC143D" w14:textId="394BED55" w:rsidR="00C82267" w:rsidRPr="00C82267" w:rsidRDefault="00C82267" w:rsidP="00750B01">
      <w:pPr>
        <w:spacing w:line="500" w:lineRule="exact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3CAB" w14:textId="77777777" w:rsidR="008A17F2" w:rsidRDefault="008A17F2" w:rsidP="00194982">
      <w:r>
        <w:separator/>
      </w:r>
    </w:p>
  </w:endnote>
  <w:endnote w:type="continuationSeparator" w:id="0">
    <w:p w14:paraId="711F715A" w14:textId="77777777" w:rsidR="008A17F2" w:rsidRDefault="008A17F2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DFB4" w14:textId="77777777" w:rsidR="008A17F2" w:rsidRDefault="008A17F2" w:rsidP="00194982">
      <w:r>
        <w:separator/>
      </w:r>
    </w:p>
  </w:footnote>
  <w:footnote w:type="continuationSeparator" w:id="0">
    <w:p w14:paraId="6B376C55" w14:textId="77777777" w:rsidR="008A17F2" w:rsidRDefault="008A17F2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8770DD"/>
    <w:multiLevelType w:val="hybridMultilevel"/>
    <w:tmpl w:val="1C46FF60"/>
    <w:lvl w:ilvl="0" w:tplc="0C6A9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2C070C"/>
    <w:multiLevelType w:val="hybridMultilevel"/>
    <w:tmpl w:val="6CAC6950"/>
    <w:lvl w:ilvl="0" w:tplc="AF54C684">
      <w:start w:val="1"/>
      <w:numFmt w:val="decimal"/>
      <w:lvlText w:val="%1."/>
      <w:lvlJc w:val="left"/>
      <w:pPr>
        <w:ind w:left="360" w:hanging="360"/>
      </w:pPr>
      <w:rPr>
        <w:rFonts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1A4F73"/>
    <w:multiLevelType w:val="hybridMultilevel"/>
    <w:tmpl w:val="197E5F48"/>
    <w:lvl w:ilvl="0" w:tplc="3730B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9"/>
  </w:num>
  <w:num w:numId="8">
    <w:abstractNumId w:val="11"/>
  </w:num>
  <w:num w:numId="9">
    <w:abstractNumId w:val="10"/>
  </w:num>
  <w:num w:numId="10">
    <w:abstractNumId w:val="2"/>
  </w:num>
  <w:num w:numId="11">
    <w:abstractNumId w:val="16"/>
  </w:num>
  <w:num w:numId="12">
    <w:abstractNumId w:val="9"/>
  </w:num>
  <w:num w:numId="13">
    <w:abstractNumId w:val="15"/>
  </w:num>
  <w:num w:numId="14">
    <w:abstractNumId w:val="17"/>
  </w:num>
  <w:num w:numId="15">
    <w:abstractNumId w:val="12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167E8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117EA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E07E4"/>
    <w:rsid w:val="00301BFC"/>
    <w:rsid w:val="00301E9D"/>
    <w:rsid w:val="00307F40"/>
    <w:rsid w:val="00334375"/>
    <w:rsid w:val="00342F49"/>
    <w:rsid w:val="00382C9C"/>
    <w:rsid w:val="003D7E0F"/>
    <w:rsid w:val="004078FC"/>
    <w:rsid w:val="0041765C"/>
    <w:rsid w:val="00425645"/>
    <w:rsid w:val="0042710B"/>
    <w:rsid w:val="00460ED0"/>
    <w:rsid w:val="004C2E2A"/>
    <w:rsid w:val="004F149D"/>
    <w:rsid w:val="00502EFD"/>
    <w:rsid w:val="00541598"/>
    <w:rsid w:val="005734D8"/>
    <w:rsid w:val="00585F6D"/>
    <w:rsid w:val="005874B4"/>
    <w:rsid w:val="00595BCB"/>
    <w:rsid w:val="005972EE"/>
    <w:rsid w:val="005A5176"/>
    <w:rsid w:val="006151FB"/>
    <w:rsid w:val="006400E9"/>
    <w:rsid w:val="00653553"/>
    <w:rsid w:val="00664922"/>
    <w:rsid w:val="006B5CD2"/>
    <w:rsid w:val="006D37C4"/>
    <w:rsid w:val="006E4F59"/>
    <w:rsid w:val="006F6AFD"/>
    <w:rsid w:val="00741797"/>
    <w:rsid w:val="0074346E"/>
    <w:rsid w:val="00750B01"/>
    <w:rsid w:val="007568FA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753B2"/>
    <w:rsid w:val="00886071"/>
    <w:rsid w:val="008907A3"/>
    <w:rsid w:val="00892834"/>
    <w:rsid w:val="008A17F2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95BB7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1494"/>
    <w:rsid w:val="00C5308A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A0CBE"/>
    <w:rsid w:val="00DE6F4C"/>
    <w:rsid w:val="00DF0046"/>
    <w:rsid w:val="00E51BF4"/>
    <w:rsid w:val="00E72D2B"/>
    <w:rsid w:val="00E72DEC"/>
    <w:rsid w:val="00E771E3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425645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靖蓉 黃</cp:lastModifiedBy>
  <cp:revision>4</cp:revision>
  <cp:lastPrinted>2020-11-02T08:40:00Z</cp:lastPrinted>
  <dcterms:created xsi:type="dcterms:W3CDTF">2023-06-12T11:53:00Z</dcterms:created>
  <dcterms:modified xsi:type="dcterms:W3CDTF">2023-06-13T11:43:00Z</dcterms:modified>
</cp:coreProperties>
</file>