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6F1F" w14:textId="77777777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646EF1">
        <w:rPr>
          <w:rFonts w:ascii="標楷體" w:eastAsia="標楷體" w:hAnsi="標楷體" w:hint="eastAsia"/>
          <w:b/>
          <w:sz w:val="28"/>
          <w:szCs w:val="28"/>
        </w:rPr>
        <w:t>一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1C73AC">
        <w:rPr>
          <w:rFonts w:ascii="標楷體" w:eastAsia="標楷體" w:hAnsi="標楷體" w:hint="eastAsia"/>
          <w:b/>
          <w:sz w:val="28"/>
          <w:szCs w:val="28"/>
        </w:rPr>
        <w:t>一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646EF1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14:paraId="47924E4E" w14:textId="77777777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B6C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D05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BB3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62EC4C1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3A3E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2A3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B46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24E29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6329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2F9ED1D9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7AE53E41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19BB25EF" w14:textId="77777777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E89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E18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1CF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DB3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B62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B75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F8F2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426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C8E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66A74A4B" w14:textId="77777777" w:rsidTr="00E36B3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02CA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9402" w14:textId="77777777" w:rsidR="00B93562" w:rsidRPr="00567093" w:rsidRDefault="00B93562" w:rsidP="00B93562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一、10以內的數</w:t>
            </w:r>
          </w:p>
          <w:p w14:paraId="751E73A6" w14:textId="52C4F761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1-1  1</w:t>
            </w:r>
            <w:r w:rsidRPr="00567093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567093">
              <w:rPr>
                <w:rFonts w:ascii="標楷體" w:eastAsia="標楷體" w:hAnsi="標楷體" w:hint="eastAsia"/>
                <w:color w:val="000000"/>
              </w:rPr>
              <w:t>5的數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929B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FBFB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N-1-1 一百以內的數：含操作活動。用數表示多少與順 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A473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53F4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6F9E9575" w14:textId="221F2265" w:rsidR="00B93562" w:rsidRPr="003A7187" w:rsidRDefault="00B93562" w:rsidP="00B93562">
            <w:pPr>
              <w:jc w:val="both"/>
              <w:rPr>
                <w:rFonts w:ascii="標楷體" w:eastAsia="標楷體" w:hAnsi="標楷體" w:hint="eastAsia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98D9" w14:textId="77777777" w:rsidR="00B93562" w:rsidRPr="003A7187" w:rsidRDefault="00B93562" w:rsidP="00B93562">
            <w:pPr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93AC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1B55" w14:textId="77777777" w:rsidR="00B93562" w:rsidRPr="003A7187" w:rsidRDefault="00B93562" w:rsidP="00B9356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93562" w:rsidRPr="003A7187" w14:paraId="6726AF39" w14:textId="77777777" w:rsidTr="00BB45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04D9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8107" w14:textId="77777777" w:rsidR="00B93562" w:rsidRPr="00567093" w:rsidRDefault="00B93562" w:rsidP="00B93562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一、10以內的數</w:t>
            </w:r>
          </w:p>
          <w:p w14:paraId="20C3AB1C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1-2 6</w:t>
            </w:r>
            <w:r w:rsidRPr="00567093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567093">
              <w:rPr>
                <w:rFonts w:ascii="標楷體" w:eastAsia="標楷體" w:hAnsi="標楷體" w:hint="eastAsia"/>
                <w:color w:val="000000"/>
              </w:rPr>
              <w:t>10的數</w:t>
            </w:r>
          </w:p>
          <w:p w14:paraId="5E774DFB" w14:textId="0D88022E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1-3點數與對應、練習園地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78DE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9898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BEAF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B1CE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0EE9E999" w14:textId="11B8FF02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4AEE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56B6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848A" w14:textId="77777777" w:rsidR="00B93562" w:rsidRPr="003A7187" w:rsidRDefault="00B93562" w:rsidP="00B9356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93562" w:rsidRPr="003A7187" w14:paraId="6495FB80" w14:textId="77777777" w:rsidTr="0007722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F8BE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1AD1" w14:textId="77777777" w:rsidR="00B93562" w:rsidRPr="00567093" w:rsidRDefault="00B93562" w:rsidP="00B93562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二、比長短</w:t>
            </w:r>
          </w:p>
          <w:p w14:paraId="0D72AC28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2-1  比長短</w:t>
            </w:r>
          </w:p>
          <w:p w14:paraId="032FE40D" w14:textId="0343210C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2-2  高矮與厚薄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7494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31E7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N-1-5 長度（同S-1-1）：以操作活動為主。初步認識、直接比較、間接比較（含個別單位）。</w:t>
            </w:r>
          </w:p>
          <w:p w14:paraId="7B84371E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S-1-1 長度（同N-1-5）：以操作活動為主。初步認識、直接比較、間接比較</w:t>
            </w: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6FB0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BB09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011F1E7D" w14:textId="1FE2EA70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61ED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83A2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CE96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604C7D8D" w14:textId="77777777" w:rsidTr="00B03C7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4161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975C" w14:textId="77777777" w:rsidR="00B93562" w:rsidRPr="00567093" w:rsidRDefault="00B93562" w:rsidP="00B93562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二、比長短</w:t>
            </w:r>
          </w:p>
          <w:p w14:paraId="2B829591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2-3  比一比</w:t>
            </w:r>
          </w:p>
          <w:p w14:paraId="70EDA887" w14:textId="4BB099CA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4378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3952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N-1-5 長度（同S-1-1）：以操作活動為主。初步認識、直接比較、間接比較（含個別單位）。</w:t>
            </w:r>
          </w:p>
          <w:p w14:paraId="3D67D9C1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8838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9DEF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749DF1C9" w14:textId="7FDFB798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8FBF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8999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8C0D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6D2E2FC7" w14:textId="77777777" w:rsidTr="003751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7837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79F8" w14:textId="77777777" w:rsidR="00B93562" w:rsidRPr="00567093" w:rsidRDefault="00B93562" w:rsidP="00B93562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三、順序與多少</w:t>
            </w:r>
          </w:p>
          <w:p w14:paraId="65EFFC27" w14:textId="77777777" w:rsidR="00B93562" w:rsidRDefault="00B93562" w:rsidP="00B9356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3-1  數的順序</w:t>
            </w:r>
          </w:p>
          <w:p w14:paraId="64F13219" w14:textId="42A954EF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3-2  第幾個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D655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27EA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F5DA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3B9A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06126A69" w14:textId="5F6266AC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F90B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C5A2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98E5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5B3519A3" w14:textId="77777777" w:rsidTr="00872E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D40A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48FD" w14:textId="77777777" w:rsidR="00B93562" w:rsidRPr="00567093" w:rsidRDefault="00B93562" w:rsidP="00B93562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三、順序與多少、遊戲中學數學（一）</w:t>
            </w:r>
          </w:p>
          <w:p w14:paraId="00CADFC4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3-3  比多少</w:t>
            </w:r>
          </w:p>
          <w:p w14:paraId="652ADFCE" w14:textId="01F70B1E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練習園地、遊戲中學數學（一）－比多少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C39E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5FCF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791F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CB9E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0D08DE4B" w14:textId="5BD56542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8C89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1A77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3800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3E9C651D" w14:textId="77777777" w:rsidTr="006672F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608D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C169" w14:textId="77777777" w:rsidR="00B93562" w:rsidRPr="00567093" w:rsidRDefault="00B93562" w:rsidP="00B93562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四、分與合</w:t>
            </w:r>
          </w:p>
          <w:p w14:paraId="200B90AB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4-1分分看</w:t>
            </w:r>
          </w:p>
          <w:p w14:paraId="2C12FB4F" w14:textId="76B9BA72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4-2合起來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C41D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7222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284E8E3F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BF28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6E4B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15039466" w14:textId="5385FA81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B73D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831E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D537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66BA9485" w14:textId="77777777" w:rsidTr="00E45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E3FA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1DBC" w14:textId="77777777" w:rsidR="00B93562" w:rsidRPr="00567093" w:rsidRDefault="00B93562" w:rsidP="00B93562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四、分與合</w:t>
            </w:r>
          </w:p>
          <w:p w14:paraId="20A6634E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4-3 0的認識</w:t>
            </w:r>
          </w:p>
          <w:p w14:paraId="574F425F" w14:textId="2A3C6F0B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4-4分與合、練習園地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2E2D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2AE5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04547607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8E0F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n-I-1 理解一千以內數的位值結構，據以做為四則運算之基礎。</w:t>
            </w:r>
          </w:p>
          <w:p w14:paraId="4296B309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F6BC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72F6222E" w14:textId="3EF17C43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408F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A5E9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AE11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28E96744" w14:textId="77777777" w:rsidTr="00C95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A40F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18AB" w14:textId="77777777" w:rsidR="00B93562" w:rsidRPr="00567093" w:rsidRDefault="00B93562" w:rsidP="00B93562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五、認識形狀</w:t>
            </w:r>
          </w:p>
          <w:p w14:paraId="643A187C" w14:textId="77777777" w:rsidR="00B93562" w:rsidRDefault="00B93562" w:rsidP="00B9356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lastRenderedPageBreak/>
              <w:t>5-1堆疊與分類</w:t>
            </w:r>
          </w:p>
          <w:p w14:paraId="1F321367" w14:textId="23CA2803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5-2認識形狀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2910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3210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S-1-2 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7530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FABE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3D2F0317" w14:textId="11F8342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4FDD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A833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A157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7B9CF59C" w14:textId="77777777" w:rsidTr="00C859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5B52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E078" w14:textId="77777777" w:rsidR="00B93562" w:rsidRPr="00567093" w:rsidRDefault="00B93562" w:rsidP="00B93562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五、認識形狀</w:t>
            </w:r>
          </w:p>
          <w:p w14:paraId="5A130913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5-3拼一拼</w:t>
            </w:r>
          </w:p>
          <w:p w14:paraId="782BB046" w14:textId="2750018F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7859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BF2E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S-1-2 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212C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6992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1770EC35" w14:textId="56E00916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5A36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A2DB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9236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1459E1BE" w14:textId="77777777" w:rsidTr="00F93C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5343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86BB" w14:textId="77777777" w:rsidR="00B93562" w:rsidRPr="00567093" w:rsidRDefault="00B93562" w:rsidP="00B93562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學習加油讚（一）</w:t>
            </w:r>
          </w:p>
          <w:p w14:paraId="20E01D12" w14:textId="5DF08CDF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0D6F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499F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N-1-3 基本加減法：以操作活動為主。以熟練為目標。指1到10之數與1到10之數的加法，及反向的減法計算。</w:t>
            </w:r>
          </w:p>
          <w:p w14:paraId="29ED1AA0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3901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n-I-2 理解加法和減法的意義，熟練基本加減法並能流暢計算。</w:t>
            </w:r>
          </w:p>
          <w:p w14:paraId="4A4E9CC6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855A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5DF54383" w14:textId="2D0DD145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E7DC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B2A6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47F9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7D40C886" w14:textId="77777777" w:rsidTr="00A600B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F809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14A6" w14:textId="77777777" w:rsidR="00B93562" w:rsidRPr="00567093" w:rsidRDefault="00B93562" w:rsidP="00B93562">
            <w:pPr>
              <w:pStyle w:val="Web"/>
              <w:spacing w:before="0" w:beforeAutospacing="0" w:after="0" w:afterAutospacing="0"/>
              <w:jc w:val="both"/>
            </w:pPr>
            <w:r w:rsidRPr="00567093">
              <w:rPr>
                <w:rFonts w:ascii="標楷體" w:eastAsia="標楷體" w:hAnsi="標楷體" w:hint="eastAsia"/>
                <w:color w:val="000000"/>
              </w:rPr>
              <w:t>六、10以內的加法</w:t>
            </w:r>
          </w:p>
          <w:p w14:paraId="6468A129" w14:textId="1540EE1D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567093">
              <w:rPr>
                <w:rFonts w:ascii="標楷體" w:eastAsia="標楷體" w:hAnsi="標楷體" w:hint="eastAsia"/>
                <w:color w:val="000000"/>
              </w:rPr>
              <w:t>6-1加法算式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9270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A5C8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443DD45B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R-1-1 算式與符號：含加減算式中的數、加號、減號、等號。</w:t>
            </w: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73B7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n-I-2 理解加法和減法的意義，熟練基本加減法並能流暢計算。</w:t>
            </w:r>
          </w:p>
          <w:p w14:paraId="464BDFFD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1C69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274E0388" w14:textId="65A8A18A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3266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6386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D7E2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0C5505DE" w14:textId="77777777" w:rsidTr="00401C3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AB33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E453" w14:textId="77777777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六、10以內的加法</w:t>
            </w:r>
          </w:p>
          <w:p w14:paraId="79B30F01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6-2 0的加法</w:t>
            </w:r>
          </w:p>
          <w:p w14:paraId="655384CF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6-3加法練習</w:t>
            </w:r>
          </w:p>
          <w:p w14:paraId="4B73F5FE" w14:textId="501AE552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練習園地、遊戲中學數學（二）－</w:t>
            </w:r>
            <w:r w:rsidRPr="003A7187">
              <w:rPr>
                <w:rFonts w:ascii="標楷體" w:eastAsia="標楷體" w:hAnsi="標楷體" w:hint="eastAsia"/>
              </w:rPr>
              <w:t>湊10配對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F60D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3654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N-1-3 基本加減法：以操作活動為主。以熟練為目標。指1到10之數與1到10之數的加法，及反向的減法計算。</w:t>
            </w:r>
          </w:p>
          <w:p w14:paraId="681CF3AE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38C5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n-I-3 應用加法和減法的計算或估算於日常應用解題。</w:t>
            </w:r>
          </w:p>
          <w:p w14:paraId="2B37C040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0A38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4572088F" w14:textId="6076CD13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2825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F73F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03A2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25C9EF47" w14:textId="77777777" w:rsidTr="00E03D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C8FA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8F0C" w14:textId="77777777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七、10以內的減法</w:t>
            </w:r>
          </w:p>
          <w:p w14:paraId="49004338" w14:textId="698D9C45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7-1減法算式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88E5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92F5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4DB98BB5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7C43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n-I-2 理解加法和減法的意義，熟練基本加減法並能流暢計算。</w:t>
            </w:r>
          </w:p>
          <w:p w14:paraId="1F790A8E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3DB9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160623E0" w14:textId="2C9ACAA9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13A5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52CE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9153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3D1F4B64" w14:textId="77777777" w:rsidTr="00D52E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2D44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726F" w14:textId="77777777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七、10以內的減法</w:t>
            </w:r>
          </w:p>
          <w:p w14:paraId="35E2EA0F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7-2 0的減法</w:t>
            </w:r>
          </w:p>
          <w:p w14:paraId="03BB39AE" w14:textId="5D3A2434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7-3減法練習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7F22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1AA9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N-1-2 加法和減法：加法和減</w:t>
            </w: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法的意義與應用。含「添加型」、「併加型」、「拿走型」、「比較型」等應用問題。加法和減法算式。</w:t>
            </w:r>
          </w:p>
          <w:p w14:paraId="181DA109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8F5D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n-I-2 理解加法和減法的意</w:t>
            </w: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義，熟練基本加減法並能流暢計算。</w:t>
            </w:r>
          </w:p>
          <w:p w14:paraId="7403CC5B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70D0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14:paraId="3216B54F" w14:textId="20BDB6FA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lastRenderedPageBreak/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58D1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05DE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FB7B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30A089AC" w14:textId="77777777" w:rsidTr="006762D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0D86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D4F6" w14:textId="77777777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七、10以內的減法</w:t>
            </w:r>
          </w:p>
          <w:p w14:paraId="0C18DC2E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7-4加一加，減一減</w:t>
            </w:r>
          </w:p>
          <w:p w14:paraId="557B3229" w14:textId="30C37919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250F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AC4F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5D110FEA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6D34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n-I-2 理解加法和減法的意義，熟練基本加減法並能流暢計算。</w:t>
            </w:r>
          </w:p>
          <w:p w14:paraId="761664FD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B574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542D3CEA" w14:textId="4CC1D2DF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B259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FC43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80D1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449DF037" w14:textId="77777777" w:rsidTr="00572D4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6AB9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8EBE" w14:textId="77777777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八、30以內的數</w:t>
            </w:r>
          </w:p>
          <w:p w14:paraId="54B5F287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8-1數到20</w:t>
            </w:r>
          </w:p>
          <w:p w14:paraId="356B2A2C" w14:textId="63260746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8-2數到30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9CD1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FF07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N-1-1 一百以內的數：含操作活動。用數表示多少與順序。結合數數、位值表徵、位值表。位值單位「個」和</w:t>
            </w: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882F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838A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28522692" w14:textId="619A14C8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7744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6FCD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EE4E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33DEE92C" w14:textId="77777777" w:rsidTr="00F87EA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4B90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DA14" w14:textId="77777777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八、30以內的數</w:t>
            </w:r>
          </w:p>
          <w:p w14:paraId="12B4DCBA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8-3數的順序</w:t>
            </w:r>
          </w:p>
          <w:p w14:paraId="3F848C89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8-4數的比較</w:t>
            </w:r>
          </w:p>
          <w:p w14:paraId="1FFEA94B" w14:textId="5B1029C0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5CD8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7F98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BBBE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19B7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522D0163" w14:textId="24137240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05FD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7848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0C91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54D1D929" w14:textId="77777777" w:rsidTr="00BD2A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164D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7B55" w14:textId="77777777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九、時間</w:t>
            </w:r>
          </w:p>
          <w:p w14:paraId="7B3549E9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9-1事件的先後</w:t>
            </w:r>
          </w:p>
          <w:p w14:paraId="46616E46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9-2幾點鐘</w:t>
            </w:r>
          </w:p>
          <w:p w14:paraId="2F045A4F" w14:textId="22D04C5F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9-3幾點半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5473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B21E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09C8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C2F7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541C645A" w14:textId="7FCE3CAB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AAD5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9AEC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3F01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292B4D0D" w14:textId="77777777" w:rsidTr="003018B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E4E5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325D" w14:textId="77777777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九、時間</w:t>
            </w:r>
          </w:p>
          <w:p w14:paraId="04E7E385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9-4我的一天</w:t>
            </w:r>
          </w:p>
          <w:p w14:paraId="4F100E9A" w14:textId="77777777" w:rsidR="00B93562" w:rsidRDefault="00B93562" w:rsidP="00B93562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9-5時間的前後</w:t>
            </w:r>
          </w:p>
          <w:p w14:paraId="71B15071" w14:textId="360D0702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FCB5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76C2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C380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5C24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習作作業</w:t>
            </w:r>
          </w:p>
          <w:p w14:paraId="3750F4BB" w14:textId="10AD99D6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8340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F582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4C1A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3562" w:rsidRPr="003A7187" w14:paraId="18D4B5F7" w14:textId="77777777" w:rsidTr="00C93C4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A9C3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B3FE" w14:textId="77777777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學習加油站（二）</w:t>
            </w:r>
          </w:p>
          <w:p w14:paraId="39DE8593" w14:textId="27DFCF3F" w:rsidR="00B93562" w:rsidRPr="003A7187" w:rsidRDefault="00B93562" w:rsidP="00B93562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綜合與應用、生活中找數學、看繪本學數學、數學園地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3C0F" w14:textId="77777777" w:rsidR="00B93562" w:rsidRPr="003A7187" w:rsidRDefault="00B93562" w:rsidP="00B9356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D542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R-1-1 算式與符號：含加減算</w:t>
            </w: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式中的數、加號、減號、等號。以說、讀、聽、寫、做檢驗學生的理解。適用於後續階段。</w:t>
            </w:r>
          </w:p>
          <w:p w14:paraId="2E0CF53B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B160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r-I-1 學習數學語言中的運</w:t>
            </w: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算符號、關係符號、算式約定。</w:t>
            </w:r>
          </w:p>
          <w:p w14:paraId="2E297AA8" w14:textId="77777777" w:rsidR="00B93562" w:rsidRPr="003A7187" w:rsidRDefault="00B93562" w:rsidP="00B93562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A7187">
              <w:rPr>
                <w:rFonts w:ascii="標楷體" w:eastAsia="標楷體" w:hAnsi="標楷體" w:hint="eastAsia"/>
                <w:snapToGrid w:val="0"/>
                <w:kern w:val="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6887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lastRenderedPageBreak/>
              <w:t>習作作業</w:t>
            </w:r>
          </w:p>
          <w:p w14:paraId="7C5DA488" w14:textId="0AFDEF51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  <w:r w:rsidRPr="003A7187">
              <w:rPr>
                <w:rFonts w:ascii="標楷體" w:eastAsia="標楷體" w:hAnsi="標楷體" w:hint="eastAsia"/>
              </w:rPr>
              <w:lastRenderedPageBreak/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EB6B" w14:textId="77777777" w:rsidR="00B93562" w:rsidRPr="003A7187" w:rsidRDefault="00B93562" w:rsidP="00B935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4503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2F19" w14:textId="77777777" w:rsidR="00B93562" w:rsidRPr="003A7187" w:rsidRDefault="00B93562" w:rsidP="00B9356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3557D14" w14:textId="77777777" w:rsidR="00933793" w:rsidRPr="003A7187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p w14:paraId="71AC3284" w14:textId="77777777"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882B8D">
        <w:rPr>
          <w:rFonts w:ascii="標楷體" w:eastAsia="標楷體" w:hAnsi="標楷體" w:cs="標楷體" w:hint="eastAsia"/>
          <w:color w:val="FF0000"/>
        </w:rPr>
        <w:t>9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82B8D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882B8D">
        <w:rPr>
          <w:rFonts w:ascii="標楷體" w:eastAsia="標楷體" w:hAnsi="標楷體" w:cs="標楷體" w:hint="eastAsia"/>
          <w:color w:val="FF0000"/>
        </w:rPr>
        <w:t>5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</w:t>
      </w:r>
      <w:r w:rsidR="0083531F">
        <w:rPr>
          <w:rFonts w:ascii="標楷體" w:eastAsia="標楷體" w:hAnsi="標楷體" w:cs="標楷體"/>
          <w:b/>
          <w:color w:val="FF0000"/>
          <w:u w:val="single"/>
        </w:rPr>
        <w:t>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83531F">
        <w:rPr>
          <w:rFonts w:ascii="標楷體" w:eastAsia="標楷體" w:hAnsi="標楷體" w:cs="標楷體" w:hint="eastAsia"/>
          <w:color w:val="000000"/>
        </w:rPr>
        <w:t>二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882B8D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882B8D">
        <w:rPr>
          <w:rFonts w:ascii="標楷體" w:eastAsia="標楷體" w:hAnsi="標楷體" w:cs="標楷體" w:hint="eastAsia"/>
          <w:color w:val="FF0000"/>
        </w:rPr>
        <w:t xml:space="preserve"> </w:t>
      </w:r>
      <w:r w:rsidR="008C37DA">
        <w:rPr>
          <w:rFonts w:ascii="標楷體" w:eastAsia="標楷體" w:hAnsi="標楷體" w:cs="標楷體"/>
          <w:color w:val="FF0000"/>
        </w:rPr>
        <w:t>96</w:t>
      </w:r>
      <w:r w:rsidR="00882B8D">
        <w:rPr>
          <w:rFonts w:ascii="標楷體" w:eastAsia="標楷體" w:hAnsi="標楷體" w:cs="標楷體" w:hint="eastAsia"/>
          <w:color w:val="FF0000"/>
        </w:rPr>
        <w:t xml:space="preserve"> 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761AF261" w14:textId="77777777" w:rsidR="008D2E3D" w:rsidRPr="007F042B" w:rsidRDefault="008D2E3D" w:rsidP="008D2E3D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02D159F8" w14:textId="77777777" w:rsidR="008D2E3D" w:rsidRPr="00B715E8" w:rsidRDefault="008D2E3D" w:rsidP="008D2E3D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347533C5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0F4FDAA6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0583C0C4" w14:textId="77777777" w:rsidR="008D2E3D" w:rsidRPr="00B77512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2A86C3FF" w14:textId="77777777" w:rsidR="008D2E3D" w:rsidRPr="00FA58B9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0F19C83C" w14:textId="77777777" w:rsidR="008D2E3D" w:rsidRDefault="008D2E3D" w:rsidP="008D2E3D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6B235AEB" w14:textId="77777777" w:rsidR="008D2E3D" w:rsidRPr="00B77512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4663E142" w14:textId="77777777" w:rsidR="008D2E3D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00C56C6F" w14:textId="77777777" w:rsidR="008D2E3D" w:rsidRPr="00B77512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30DD8E6E" w14:textId="77777777" w:rsidR="008D2E3D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14:paraId="3EADDCF7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2F02CE41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19AF5F98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77F304BC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lastRenderedPageBreak/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41099B2E" w14:textId="77777777" w:rsidR="008D2E3D" w:rsidRPr="00DD78A9" w:rsidRDefault="008D2E3D" w:rsidP="008D2E3D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2893095B" w14:textId="77777777" w:rsidR="008D2E3D" w:rsidRDefault="008D2E3D" w:rsidP="008D2E3D">
      <w:pPr>
        <w:autoSpaceDN/>
        <w:textAlignment w:val="auto"/>
      </w:pPr>
    </w:p>
    <w:p w14:paraId="2BDAB323" w14:textId="77777777" w:rsidR="00167F3A" w:rsidRDefault="00167F3A" w:rsidP="008D2E3D">
      <w:pPr>
        <w:autoSpaceDN/>
        <w:textAlignment w:val="auto"/>
      </w:pPr>
    </w:p>
    <w:p w14:paraId="00171FB5" w14:textId="77777777" w:rsidR="00167F3A" w:rsidRDefault="00167F3A" w:rsidP="008D2E3D">
      <w:pPr>
        <w:autoSpaceDN/>
        <w:textAlignment w:val="auto"/>
      </w:pPr>
    </w:p>
    <w:p w14:paraId="12281C01" w14:textId="77777777"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F607" w14:textId="77777777" w:rsidR="00E71406" w:rsidRDefault="00E71406" w:rsidP="008D2E3D">
      <w:r>
        <w:separator/>
      </w:r>
    </w:p>
  </w:endnote>
  <w:endnote w:type="continuationSeparator" w:id="0">
    <w:p w14:paraId="3A3283F6" w14:textId="77777777" w:rsidR="00E71406" w:rsidRDefault="00E71406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5648" w14:textId="77777777" w:rsidR="00E71406" w:rsidRDefault="00E71406" w:rsidP="008D2E3D">
      <w:r>
        <w:separator/>
      </w:r>
    </w:p>
  </w:footnote>
  <w:footnote w:type="continuationSeparator" w:id="0">
    <w:p w14:paraId="7B22E15A" w14:textId="77777777" w:rsidR="00E71406" w:rsidRDefault="00E71406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87BC5"/>
    <w:rsid w:val="00167F3A"/>
    <w:rsid w:val="00184414"/>
    <w:rsid w:val="001C73AC"/>
    <w:rsid w:val="0020580E"/>
    <w:rsid w:val="00291804"/>
    <w:rsid w:val="003A7187"/>
    <w:rsid w:val="003C7DE3"/>
    <w:rsid w:val="003E2365"/>
    <w:rsid w:val="004210AB"/>
    <w:rsid w:val="004E1CB3"/>
    <w:rsid w:val="005E5CD1"/>
    <w:rsid w:val="00642225"/>
    <w:rsid w:val="0064494E"/>
    <w:rsid w:val="00646EF1"/>
    <w:rsid w:val="00686AF6"/>
    <w:rsid w:val="00720A99"/>
    <w:rsid w:val="0083531F"/>
    <w:rsid w:val="00882B8D"/>
    <w:rsid w:val="008C37DA"/>
    <w:rsid w:val="008C3EBB"/>
    <w:rsid w:val="008D2E3D"/>
    <w:rsid w:val="00912816"/>
    <w:rsid w:val="00933793"/>
    <w:rsid w:val="009C349A"/>
    <w:rsid w:val="00B529CC"/>
    <w:rsid w:val="00B93562"/>
    <w:rsid w:val="00BA13EA"/>
    <w:rsid w:val="00BA55FE"/>
    <w:rsid w:val="00BA6CEF"/>
    <w:rsid w:val="00D642A9"/>
    <w:rsid w:val="00D7379D"/>
    <w:rsid w:val="00E10310"/>
    <w:rsid w:val="00E71406"/>
    <w:rsid w:val="00EA2F92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135CC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B93562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user'</cp:lastModifiedBy>
  <cp:revision>20</cp:revision>
  <dcterms:created xsi:type="dcterms:W3CDTF">2023-06-04T03:15:00Z</dcterms:created>
  <dcterms:modified xsi:type="dcterms:W3CDTF">2025-06-16T07:18:00Z</dcterms:modified>
</cp:coreProperties>
</file>