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595A" w14:textId="1B1963FE" w:rsidR="00292B79" w:rsidRDefault="000C34A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高雄市左營區福山國小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31A4E">
        <w:rPr>
          <w:rFonts w:ascii="標楷體" w:eastAsia="標楷體" w:hAnsi="標楷體" w:hint="eastAsia"/>
          <w:b/>
          <w:bCs/>
          <w:sz w:val="28"/>
          <w:szCs w:val="28"/>
        </w:rPr>
        <w:t>社會</w:t>
      </w:r>
      <w:r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292B79" w14:paraId="4C26E891" w14:textId="77777777" w:rsidTr="00414C59">
        <w:trPr>
          <w:trHeight w:val="487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6847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37CA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2981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對應領域</w:t>
            </w:r>
          </w:p>
          <w:p w14:paraId="66757740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7CD2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5C01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FE29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98A83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149D8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跨領域統整或</w:t>
            </w:r>
          </w:p>
          <w:p w14:paraId="25E10BA9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協同教學規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3157FF27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92B79" w14:paraId="17D041E3" w14:textId="77777777" w:rsidTr="00414C59">
        <w:trPr>
          <w:trHeight w:val="5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5DC2" w14:textId="77777777" w:rsidR="00292B79" w:rsidRDefault="00292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B744" w14:textId="77777777" w:rsidR="00292B79" w:rsidRDefault="00292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976E" w14:textId="77777777" w:rsidR="00292B79" w:rsidRDefault="00292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88BB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2662" w14:textId="77777777" w:rsidR="00292B79" w:rsidRDefault="000C3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620A" w14:textId="77777777" w:rsidR="00292B79" w:rsidRDefault="00292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FFE9" w14:textId="77777777" w:rsidR="00292B79" w:rsidRDefault="00292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E757" w14:textId="77777777" w:rsidR="00292B79" w:rsidRDefault="00292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DE8" w14:textId="77777777" w:rsidR="00292B79" w:rsidRDefault="00292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2B79" w14:paraId="59429AAE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A7E8" w14:textId="77777777" w:rsidR="00292B79" w:rsidRDefault="000C34A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0AD9" w14:textId="77777777" w:rsidR="00AB0697" w:rsidRPr="00236963" w:rsidRDefault="00AB0697" w:rsidP="00AB069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第一單元臺灣我的家</w:t>
            </w:r>
          </w:p>
          <w:p w14:paraId="36BBFAFF" w14:textId="7455F8CD" w:rsidR="00292B79" w:rsidRDefault="00AB0697" w:rsidP="00AB069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第1課臺灣的地理位置與文化發展有何關係？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DF50" w14:textId="7B33D062" w:rsidR="00292B79" w:rsidRDefault="00AB069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1686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CB6B2C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3B651E45" w14:textId="5098CD7F" w:rsidR="00292B79" w:rsidRDefault="00C046A7" w:rsidP="00C046A7">
            <w:pPr>
              <w:snapToGrid w:val="0"/>
              <w:jc w:val="both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CB6B2C">
              <w:rPr>
                <w:rFonts w:ascii="標楷體" w:eastAsia="標楷體" w:hAnsi="標楷體" w:cs="標楷體"/>
              </w:rPr>
              <w:t>族群或地區的文化特色，各有其產生的背景因素，因而形塑臺灣多元豐富的文化內涵。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72C5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CB6B2C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0B34E090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CB6B2C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  <w:p w14:paraId="55556CF7" w14:textId="239D37FC" w:rsidR="00292B79" w:rsidRDefault="00292B7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9081" w14:textId="77777777" w:rsidR="008A1378" w:rsidRPr="00794BCD" w:rsidRDefault="008A1378" w:rsidP="008A1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B9D8F30" w14:textId="77777777" w:rsidR="008A1378" w:rsidRPr="00794BCD" w:rsidRDefault="008A1378" w:rsidP="008A1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DF0C70F" w14:textId="568AF49C" w:rsidR="00292B79" w:rsidRDefault="008A1378" w:rsidP="008A137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7DA9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632A00D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課綱：國際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90CBB23" w14:textId="4F32DC87" w:rsidR="00292B79" w:rsidRDefault="003D1CCB" w:rsidP="003D1CCB">
            <w:pP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30B6" w14:textId="15A5A3E8" w:rsidR="00292B79" w:rsidRDefault="00E925F6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DD83" w14:textId="77777777" w:rsidR="00292B79" w:rsidRDefault="00292B79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</w:p>
        </w:tc>
      </w:tr>
      <w:tr w:rsidR="00292B79" w14:paraId="62CF2703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B5F7" w14:textId="77777777" w:rsidR="00292B79" w:rsidRDefault="000C34A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2343" w14:textId="77777777" w:rsidR="00AB0697" w:rsidRPr="00236963" w:rsidRDefault="00AB0697" w:rsidP="00AB069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第一單元臺灣我的家</w:t>
            </w:r>
          </w:p>
          <w:p w14:paraId="1F5A5705" w14:textId="2BBBC344" w:rsidR="00292B79" w:rsidRDefault="00AB0697" w:rsidP="00AB069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第1課臺灣的地理位置與文化發展有何關係？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A6AF" w14:textId="38348CF3" w:rsidR="00292B79" w:rsidRDefault="00AB069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0A86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CB6B2C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26D48201" w14:textId="33E28BCD" w:rsidR="00292B79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Bc-Ⅲ-1 </w:t>
            </w:r>
            <w:r w:rsidRPr="00CB6B2C">
              <w:rPr>
                <w:rFonts w:ascii="標楷體" w:eastAsia="標楷體" w:hAnsi="標楷體" w:cs="標楷體"/>
              </w:rPr>
              <w:t>族群或地區的文化特色，各有其產生的背景因素，因而形塑臺灣多元豐富的文化內涵。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9B6D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CB6B2C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2B3599CF" w14:textId="43C8809C" w:rsidR="00292B79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CB6B2C">
              <w:rPr>
                <w:rFonts w:ascii="標楷體" w:eastAsia="標楷體" w:hAnsi="標楷體" w:cs="標楷體"/>
              </w:rPr>
              <w:t>聆聽他人意見，表達自我觀點，並能與他人討論。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40D4" w14:textId="77777777" w:rsidR="008A1378" w:rsidRPr="00794BCD" w:rsidRDefault="008A1378" w:rsidP="008A1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16FF122" w14:textId="77777777" w:rsidR="008A1378" w:rsidRPr="00794BCD" w:rsidRDefault="008A1378" w:rsidP="008A1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C18C89C" w14:textId="6E82A9AC" w:rsidR="00292B79" w:rsidRDefault="008A1378" w:rsidP="008A137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4F19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5A4372B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課綱：國際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8A75F50" w14:textId="57E5323A" w:rsidR="00292B79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4D6F" w14:textId="04215102" w:rsidR="00292B79" w:rsidRDefault="00E925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B058" w14:textId="77777777" w:rsidR="00292B79" w:rsidRDefault="00292B79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046A7" w14:paraId="401F2426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E893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DC39" w14:textId="77777777" w:rsidR="00C046A7" w:rsidRPr="00236963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第一單元臺灣我的家</w:t>
            </w:r>
          </w:p>
          <w:p w14:paraId="6F687C98" w14:textId="2D7E2E15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第2課社會規範如何影響人們的行為？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85D7" w14:textId="796961C4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>
              <w:rPr>
                <w:rFonts w:ascii="標楷體" w:eastAsia="標楷體" w:hAnsi="標楷體" w:cs="標楷體" w:hint="eastAsia"/>
              </w:rPr>
              <w:t>A</w:t>
            </w: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1BD3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9B5D49">
              <w:rPr>
                <w:rFonts w:ascii="標楷體" w:eastAsia="標楷體" w:hAnsi="標楷體" w:cs="標楷體"/>
              </w:rPr>
              <w:t>規範(可包括習俗、道德、宗教或法律等)能導引個人與群體行為，並維持社會秩序與運作。</w:t>
            </w:r>
          </w:p>
          <w:p w14:paraId="70B428BC" w14:textId="6ED84936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Aa-Ⅲ-4 </w:t>
            </w:r>
            <w:r w:rsidRPr="009B5D49">
              <w:rPr>
                <w:rFonts w:ascii="標楷體" w:eastAsia="標楷體" w:hAnsi="標楷體" w:cs="標楷體"/>
              </w:rPr>
              <w:t>在民主社會個人須遵守社會規範，理性溝通、理解包容與相互尊重。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6219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B5D49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08062704" w14:textId="121356D1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2c-Ⅲ-2 </w:t>
            </w:r>
            <w:r w:rsidRPr="009B5D49">
              <w:rPr>
                <w:rFonts w:ascii="標楷體" w:eastAsia="標楷體" w:hAnsi="標楷體" w:cs="標楷體"/>
              </w:rPr>
              <w:t>體認並願意維護公民價值與生活方式。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562E" w14:textId="77777777" w:rsidR="008A1378" w:rsidRPr="00794BCD" w:rsidRDefault="008A1378" w:rsidP="008A1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13C6E939" w14:textId="77777777" w:rsidR="008A1378" w:rsidRPr="00794BCD" w:rsidRDefault="008A1378" w:rsidP="008A1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0C0FBBD" w14:textId="50EDE043" w:rsidR="00C046A7" w:rsidRDefault="008A1378" w:rsidP="008A137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FDD9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FBB4739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5E466174" w14:textId="77777777" w:rsidR="00C046A7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4F0AE19C" w14:textId="77777777" w:rsidR="00157E5B" w:rsidRDefault="00157E5B" w:rsidP="003D1CCB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3C9B8E84" w14:textId="77777777" w:rsidR="00AF44A5" w:rsidRPr="00453D2E" w:rsidRDefault="00AF44A5" w:rsidP="00AF44A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44A5">
              <w:rPr>
                <w:rFonts w:ascii="標楷體" w:eastAsia="標楷體" w:hAnsi="標楷體" w:hint="eastAsia"/>
                <w:color w:val="0000FF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</w:rPr>
              <w:t>社會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領域-</w:t>
            </w:r>
            <w:r>
              <w:rPr>
                <w:rFonts w:ascii="標楷體" w:eastAsia="標楷體" w:hAnsi="標楷體" w:hint="eastAsia"/>
                <w:color w:val="0000FF"/>
              </w:rPr>
              <w:t>安全教育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-(</w:t>
            </w:r>
            <w:r>
              <w:rPr>
                <w:rFonts w:ascii="標楷體" w:eastAsia="標楷體" w:hAnsi="標楷體" w:hint="eastAsia"/>
                <w:color w:val="0000FF"/>
              </w:rPr>
              <w:t>E4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)-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66512561" w14:textId="28D63427" w:rsidR="00157E5B" w:rsidRPr="00AF44A5" w:rsidRDefault="00157E5B" w:rsidP="003D1C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370" w14:textId="2C1F2D47" w:rsidR="00C046A7" w:rsidRDefault="00C046A7" w:rsidP="00C04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4E34" w14:textId="1A5F587F" w:rsidR="00C046A7" w:rsidRDefault="00C046A7" w:rsidP="00C046A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C046A7" w14:paraId="21510F10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9631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AE4D" w14:textId="77777777" w:rsidR="00C046A7" w:rsidRPr="00236963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第一單元臺灣我的家</w:t>
            </w:r>
          </w:p>
          <w:p w14:paraId="7C97091C" w14:textId="4F82B17D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第2課社會規範如何影響人們的行為？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36B2" w14:textId="5CDE967A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>
              <w:rPr>
                <w:rFonts w:ascii="標楷體" w:eastAsia="標楷體" w:hAnsi="標楷體" w:cs="標楷體" w:hint="eastAsia"/>
              </w:rPr>
              <w:t>A</w:t>
            </w: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9040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9B5D49">
              <w:rPr>
                <w:rFonts w:ascii="標楷體" w:eastAsia="標楷體" w:hAnsi="標楷體" w:cs="標楷體"/>
              </w:rPr>
              <w:t>規範(可包括習俗、道德、宗教或法律等)能導引個人與群體行為，並維持社會秩序與運作。</w:t>
            </w:r>
          </w:p>
          <w:p w14:paraId="5B6342BB" w14:textId="3103B314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Aa-Ⅲ-4 </w:t>
            </w:r>
            <w:r w:rsidRPr="009B5D49">
              <w:rPr>
                <w:rFonts w:ascii="標楷體" w:eastAsia="標楷體" w:hAnsi="標楷體" w:cs="標楷體"/>
              </w:rPr>
              <w:t>在民主社會個人須遵守社會規範，理性溝通、理解包容與相互尊重。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1D1C" w14:textId="77777777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B5D49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62F01177" w14:textId="6158A7BE" w:rsidR="00C046A7" w:rsidRDefault="00C046A7" w:rsidP="00C046A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2c-Ⅲ-2 </w:t>
            </w:r>
            <w:r w:rsidRPr="009B5D49">
              <w:rPr>
                <w:rFonts w:ascii="標楷體" w:eastAsia="標楷體" w:hAnsi="標楷體" w:cs="標楷體"/>
              </w:rPr>
              <w:t>體認並願意維護公民價值與生活方式。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2B9C" w14:textId="77777777" w:rsidR="008A1378" w:rsidRPr="00794BCD" w:rsidRDefault="008A1378" w:rsidP="008A1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BD1E1AD" w14:textId="77777777" w:rsidR="008A1378" w:rsidRPr="00794BCD" w:rsidRDefault="008A1378" w:rsidP="008A137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3322A5C" w14:textId="4DCB9A2A" w:rsidR="00C046A7" w:rsidRDefault="008A1378" w:rsidP="008A1378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F9E8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6E20DE1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365280D" w14:textId="77777777" w:rsidR="00C046A7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D96E8F6" w14:textId="77777777" w:rsidR="00AF44A5" w:rsidRDefault="00AF44A5" w:rsidP="00AF44A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</w:p>
          <w:p w14:paraId="62D3D5C9" w14:textId="7E1959CC" w:rsidR="00AF44A5" w:rsidRPr="00453D2E" w:rsidRDefault="00AF44A5" w:rsidP="00AF44A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44A5">
              <w:rPr>
                <w:rFonts w:ascii="標楷體" w:eastAsia="標楷體" w:hAnsi="標楷體" w:hint="eastAsia"/>
                <w:color w:val="0000FF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</w:rPr>
              <w:t>社會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領域-</w:t>
            </w:r>
            <w:r>
              <w:rPr>
                <w:rFonts w:ascii="標楷體" w:eastAsia="標楷體" w:hAnsi="標楷體" w:hint="eastAsia"/>
                <w:color w:val="0000FF"/>
              </w:rPr>
              <w:t>安全</w:t>
            </w:r>
            <w:r>
              <w:rPr>
                <w:rFonts w:ascii="標楷體" w:eastAsia="標楷體" w:hAnsi="標楷體" w:hint="eastAsia"/>
                <w:color w:val="0000FF"/>
              </w:rPr>
              <w:t>教育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-(</w:t>
            </w:r>
            <w:r>
              <w:rPr>
                <w:rFonts w:ascii="標楷體" w:eastAsia="標楷體" w:hAnsi="標楷體" w:hint="eastAsia"/>
                <w:color w:val="0000FF"/>
              </w:rPr>
              <w:t>E</w:t>
            </w:r>
            <w:r>
              <w:rPr>
                <w:rFonts w:ascii="標楷體" w:eastAsia="標楷體" w:hAnsi="標楷體" w:hint="eastAsia"/>
                <w:color w:val="0000FF"/>
              </w:rPr>
              <w:t>4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)-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17B1ECE7" w14:textId="6C1025E4" w:rsidR="00AF44A5" w:rsidRPr="00AF44A5" w:rsidRDefault="00AF44A5" w:rsidP="003D1CC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9928" w14:textId="77777777" w:rsidR="00C046A7" w:rsidRDefault="00C046A7" w:rsidP="00C04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9DBC" w14:textId="77777777" w:rsidR="00C046A7" w:rsidRDefault="00C046A7" w:rsidP="00C046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2F316DF3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50C7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6F2C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第一單元臺灣我的家</w:t>
            </w:r>
          </w:p>
          <w:p w14:paraId="1230E088" w14:textId="5CF0A859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第3課為什麼法律與我們的</w:t>
            </w:r>
            <w:r>
              <w:rPr>
                <w:rFonts w:ascii="標楷體" w:eastAsia="標楷體" w:hAnsi="標楷體" w:cs="標楷體"/>
              </w:rPr>
              <w:lastRenderedPageBreak/>
              <w:t>生活有關係？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26F2" w14:textId="57DF680D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</w:t>
            </w:r>
            <w:r>
              <w:rPr>
                <w:rFonts w:ascii="標楷體" w:eastAsia="標楷體" w:hAnsi="標楷體" w:cs="標楷體" w:hint="eastAsia"/>
              </w:rPr>
              <w:t>C</w:t>
            </w: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79B9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Aa-Ⅲ-4 </w:t>
            </w:r>
            <w:r w:rsidRPr="004917BF">
              <w:rPr>
                <w:rFonts w:ascii="標楷體" w:eastAsia="標楷體" w:hAnsi="標楷體" w:cs="標楷體"/>
              </w:rPr>
              <w:t>在民主社會個人須遵守社會規範，理性溝通、理解包容與相互尊重。</w:t>
            </w:r>
          </w:p>
          <w:p w14:paraId="0A20CA2F" w14:textId="7DAE886B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Ac-Ⅲ-2 </w:t>
            </w:r>
            <w:r w:rsidRPr="004917BF">
              <w:rPr>
                <w:rFonts w:ascii="標楷體" w:eastAsia="標楷體" w:hAnsi="標楷體" w:cs="標楷體"/>
              </w:rPr>
              <w:t>法律是由立法機關所制定，其功能在保障人民權利、維護社會秩序和促進社會進步。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CD9A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9B5D49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48889DEA" w14:textId="4F544AC3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2c-Ⅲ-2 </w:t>
            </w:r>
            <w:r w:rsidRPr="009B5D49">
              <w:rPr>
                <w:rFonts w:ascii="標楷體" w:eastAsia="標楷體" w:hAnsi="標楷體" w:cs="標楷體"/>
              </w:rPr>
              <w:t>體認並願意維護公民價值與生活方式。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F71C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1117C0CC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F658A73" w14:textId="574BFA7F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024B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E39D536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9E2BAC2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305C1A9" w14:textId="571E8689" w:rsidR="00AF44A5" w:rsidRPr="00453D2E" w:rsidRDefault="00AF44A5" w:rsidP="00AF44A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44A5">
              <w:rPr>
                <w:rFonts w:ascii="標楷體" w:eastAsia="標楷體" w:hAnsi="標楷體" w:hint="eastAsia"/>
                <w:color w:val="0000FF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</w:rPr>
              <w:t>社會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領域-</w:t>
            </w:r>
            <w:r>
              <w:rPr>
                <w:rFonts w:ascii="標楷體" w:eastAsia="標楷體" w:hAnsi="標楷體" w:hint="eastAsia"/>
                <w:color w:val="0000FF"/>
              </w:rPr>
              <w:t>性別平等</w:t>
            </w:r>
            <w:r>
              <w:rPr>
                <w:rFonts w:ascii="標楷體" w:eastAsia="標楷體" w:hAnsi="標楷體" w:hint="eastAsia"/>
                <w:color w:val="0000FF"/>
              </w:rPr>
              <w:t>教育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-(</w:t>
            </w:r>
            <w:r>
              <w:rPr>
                <w:rFonts w:ascii="標楷體" w:eastAsia="標楷體" w:hAnsi="標楷體" w:hint="eastAsia"/>
                <w:color w:val="0000FF"/>
              </w:rPr>
              <w:t>E</w:t>
            </w:r>
            <w:r>
              <w:rPr>
                <w:rFonts w:ascii="標楷體" w:eastAsia="標楷體" w:hAnsi="標楷體" w:hint="eastAsia"/>
                <w:color w:val="0000FF"/>
              </w:rPr>
              <w:t>5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)-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75AB9D05" w14:textId="2A235149" w:rsidR="00AF44A5" w:rsidRPr="00AF44A5" w:rsidRDefault="00AF44A5" w:rsidP="003D1CC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E22D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C180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5C6ADC43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59EF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33BD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第一單元臺灣我的家</w:t>
            </w:r>
          </w:p>
          <w:p w14:paraId="2EA1CC37" w14:textId="1B6BCFF9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第3課為什麼法律與我們的生活有關係？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61B" w14:textId="003E28FA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ADEA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Aa-Ⅲ-4 </w:t>
            </w:r>
            <w:r w:rsidRPr="004917BF">
              <w:rPr>
                <w:rFonts w:ascii="標楷體" w:eastAsia="標楷體" w:hAnsi="標楷體" w:cs="標楷體"/>
              </w:rPr>
              <w:t>在民主社會個人須遵守社會規範，理性溝通、理解包容與相互尊重。</w:t>
            </w:r>
          </w:p>
          <w:p w14:paraId="08DB40C6" w14:textId="70A9B143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Ac-Ⅲ-2 </w:t>
            </w:r>
            <w:r w:rsidRPr="004917BF">
              <w:rPr>
                <w:rFonts w:ascii="標楷體" w:eastAsia="標楷體" w:hAnsi="標楷體" w:cs="標楷體"/>
              </w:rPr>
              <w:t>法律是由立法機關所制定，其功能在保障人民權利、維護社會秩序和促進社會進步。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53BD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9B5D49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30436ED4" w14:textId="587C43D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2c-Ⅲ-2 </w:t>
            </w:r>
            <w:r w:rsidRPr="009B5D49">
              <w:rPr>
                <w:rFonts w:ascii="標楷體" w:eastAsia="標楷體" w:hAnsi="標楷體" w:cs="標楷體"/>
              </w:rPr>
              <w:t>體認並願意維護公民價值與生活方式。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B58C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9AC9AB9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088AEC9" w14:textId="3DB85D09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FC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課綱：法治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F6D3224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584A1153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D7EC085" w14:textId="5EC0C732" w:rsidR="00AF44A5" w:rsidRPr="00453D2E" w:rsidRDefault="00AF44A5" w:rsidP="00AF44A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44A5">
              <w:rPr>
                <w:rFonts w:ascii="標楷體" w:eastAsia="標楷體" w:hAnsi="標楷體" w:hint="eastAsia"/>
                <w:color w:val="0000FF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</w:rPr>
              <w:t>社會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領域-</w:t>
            </w:r>
            <w:r>
              <w:rPr>
                <w:rFonts w:ascii="標楷體" w:eastAsia="標楷體" w:hAnsi="標楷體" w:hint="eastAsia"/>
                <w:color w:val="0000FF"/>
              </w:rPr>
              <w:t>人權</w:t>
            </w:r>
            <w:r>
              <w:rPr>
                <w:rFonts w:ascii="標楷體" w:eastAsia="標楷體" w:hAnsi="標楷體" w:hint="eastAsia"/>
                <w:color w:val="0000FF"/>
              </w:rPr>
              <w:t>教育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-(</w:t>
            </w:r>
            <w:r>
              <w:rPr>
                <w:rFonts w:ascii="標楷體" w:eastAsia="標楷體" w:hAnsi="標楷體" w:hint="eastAsia"/>
                <w:color w:val="0000FF"/>
              </w:rPr>
              <w:t>E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)-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30CDF038" w14:textId="2C879244" w:rsidR="00AF44A5" w:rsidRPr="00AF44A5" w:rsidRDefault="00AF44A5" w:rsidP="003D1CC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A74" w14:textId="4FDB669A" w:rsidR="003D1CCB" w:rsidRDefault="00E925F6" w:rsidP="003D1C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BEC2" w14:textId="408DC8DB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225E3F2A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D67A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15B0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第二單元臺灣的自然環境與生活</w:t>
            </w:r>
          </w:p>
          <w:p w14:paraId="455300B1" w14:textId="1D9FC31A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第1課地形如何影響我們的生活？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0462" w14:textId="681F5D43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B222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Ab-Ⅲ-3 </w:t>
            </w:r>
            <w:r w:rsidRPr="00841FF8">
              <w:rPr>
                <w:rFonts w:ascii="標楷體" w:eastAsia="標楷體" w:hAnsi="標楷體" w:cs="標楷體"/>
              </w:rPr>
              <w:t>自然環境、自然災害及經濟活動，和生活空間的使用有關聯性。</w:t>
            </w:r>
          </w:p>
          <w:p w14:paraId="236FAC6F" w14:textId="705F7081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841FF8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59F9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C37B3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13CA680C" w14:textId="1E57AC2E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C37B37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829A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7C220D0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B80CF4A" w14:textId="6D71C7B7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E9F9" w14:textId="542F85FB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CD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1552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4A4D560A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4A1D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1E91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第二單元臺灣的自然環境與生活</w:t>
            </w:r>
          </w:p>
          <w:p w14:paraId="7211C91E" w14:textId="73A04F5A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第2課氣候如何影響我們的生活？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418A" w14:textId="71B9A848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A37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Ab-Ⅲ-3 </w:t>
            </w:r>
            <w:r w:rsidRPr="00841FF8">
              <w:rPr>
                <w:rFonts w:ascii="標楷體" w:eastAsia="標楷體" w:hAnsi="標楷體" w:cs="標楷體"/>
              </w:rPr>
              <w:t>自然環境、自然災害及經濟活動，和生活空間的使用有關聯性。</w:t>
            </w:r>
          </w:p>
          <w:p w14:paraId="26F4B126" w14:textId="62D67B78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841FF8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  <w:r>
              <w:rPr>
                <w:rFonts w:ascii="標楷體" w:eastAsia="標楷體" w:hAnsi="標楷體" w:cs="標楷體"/>
              </w:rPr>
              <w:t>INe-Ⅲ-8 光會有折射現象，放大鏡可聚光和成像。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5E2E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C37B3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0102A0B3" w14:textId="7C08DA0F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C37B37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D1E3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8EC9415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5E811E9" w14:textId="36F9C052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BAF3" w14:textId="5F426A81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CDE8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CD3D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57C55E3C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A320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DF4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第二單元臺灣的自然環境與生活</w:t>
            </w:r>
          </w:p>
          <w:p w14:paraId="7A6A69DC" w14:textId="4947002F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第2課氣候如何影響我們的生活？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9065" w14:textId="2A4C3600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F182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Ab-Ⅲ-3 </w:t>
            </w:r>
            <w:r w:rsidRPr="00841FF8">
              <w:rPr>
                <w:rFonts w:ascii="標楷體" w:eastAsia="標楷體" w:hAnsi="標楷體" w:cs="標楷體"/>
              </w:rPr>
              <w:t>自然環境、自然災害及經濟活動，和生活空間的使用有關聯性。</w:t>
            </w:r>
          </w:p>
          <w:p w14:paraId="49C27FF0" w14:textId="29C8FAA5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841FF8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8CCE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C37B3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541C1CDB" w14:textId="3B378AEF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C37B37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D651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0F0D0C5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192818D" w14:textId="5185EC42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3B4C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51333F46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課綱：防災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007A895" w14:textId="77777777" w:rsidR="00157E5B" w:rsidRDefault="00157E5B" w:rsidP="003D1CCB">
            <w:pPr>
              <w:jc w:val="both"/>
              <w:rPr>
                <w:rFonts w:eastAsia="標楷體"/>
              </w:rPr>
            </w:pPr>
          </w:p>
          <w:p w14:paraId="010BA5A8" w14:textId="6D5C0829" w:rsidR="00AF44A5" w:rsidRPr="00453D2E" w:rsidRDefault="00AF44A5" w:rsidP="00AF44A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44A5">
              <w:rPr>
                <w:rFonts w:ascii="標楷體" w:eastAsia="標楷體" w:hAnsi="標楷體" w:hint="eastAsia"/>
                <w:color w:val="0000FF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</w:rPr>
              <w:t>社會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領域-</w:t>
            </w:r>
            <w:r>
              <w:rPr>
                <w:rFonts w:ascii="標楷體" w:eastAsia="標楷體" w:hAnsi="標楷體" w:hint="eastAsia"/>
                <w:color w:val="0000FF"/>
              </w:rPr>
              <w:t>環境</w:t>
            </w:r>
            <w:r>
              <w:rPr>
                <w:rFonts w:ascii="標楷體" w:eastAsia="標楷體" w:hAnsi="標楷體" w:hint="eastAsia"/>
                <w:color w:val="0000FF"/>
              </w:rPr>
              <w:t>教育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-(</w:t>
            </w:r>
            <w:r>
              <w:rPr>
                <w:rFonts w:ascii="標楷體" w:eastAsia="標楷體" w:hAnsi="標楷體" w:hint="eastAsia"/>
                <w:color w:val="0000FF"/>
              </w:rPr>
              <w:t>E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)-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4233F41E" w14:textId="40DAFBC0" w:rsidR="00AF44A5" w:rsidRPr="00AF44A5" w:rsidRDefault="00AF44A5" w:rsidP="003D1CC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91A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E11F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465134A0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23CA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2973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第三單元尋根探源話臺灣</w:t>
            </w:r>
          </w:p>
          <w:p w14:paraId="2FA9EF91" w14:textId="57BDF96B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第1課史前人類如何利用環</w:t>
            </w:r>
            <w:r>
              <w:rPr>
                <w:rFonts w:ascii="標楷體" w:eastAsia="標楷體" w:hAnsi="標楷體" w:cs="標楷體"/>
              </w:rPr>
              <w:lastRenderedPageBreak/>
              <w:t>境與資源來生活？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A05D" w14:textId="19E7CE9C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2427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653E93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76E51AF9" w14:textId="19F990D0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653E93">
              <w:rPr>
                <w:rFonts w:ascii="標楷體" w:eastAsia="標楷體" w:hAnsi="標楷體" w:cs="標楷體"/>
              </w:rPr>
              <w:t>臺灣史前文化、原住</w:t>
            </w:r>
            <w:r w:rsidRPr="00653E93">
              <w:rPr>
                <w:rFonts w:ascii="標楷體" w:eastAsia="標楷體" w:hAnsi="標楷體" w:cs="標楷體"/>
              </w:rPr>
              <w:lastRenderedPageBreak/>
              <w:t>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ECF8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C37B3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7419A6ED" w14:textId="37A7AB54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2a-Ⅲ-1 </w:t>
            </w:r>
            <w:r w:rsidRPr="00C37B37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451B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213FE36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6371F70" w14:textId="040C62EB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EB52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709B8A3" w14:textId="665C8579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課綱：防災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8BA5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DF51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4D86D87D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D52E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05C9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第三單元尋根探源話臺灣</w:t>
            </w:r>
          </w:p>
          <w:p w14:paraId="3D9E732F" w14:textId="0B48D2C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第1課史前人類如何利用環境與資源來生活？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3BC6" w14:textId="1C52EE3C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722B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653E93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50002F88" w14:textId="063EA73A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653E93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CF58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C37B3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377D7387" w14:textId="723449FE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C37B37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EA71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A3BA56E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EF6418D" w14:textId="2D461F2A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DF2D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0786E9A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0C66EB7" w14:textId="5737FF0F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8433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96FD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33994BA6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CE51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E23F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第三單元尋根探源話臺灣</w:t>
            </w:r>
          </w:p>
          <w:p w14:paraId="0A1B874E" w14:textId="0417737E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第2課原住民族如何與環境共存？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8C23" w14:textId="0407A51F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>
              <w:rPr>
                <w:rFonts w:ascii="標楷體" w:eastAsia="標楷體" w:hAnsi="標楷體" w:cs="標楷體" w:hint="eastAsia"/>
              </w:rPr>
              <w:t>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39B3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653E93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249A2C37" w14:textId="131C5E59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653E93">
              <w:rPr>
                <w:rFonts w:ascii="標楷體" w:eastAsia="標楷體" w:hAnsi="標楷體" w:cs="標楷體"/>
              </w:rPr>
              <w:t>臺灣史前文化、原住民族文化、中華文化及世界其</w:t>
            </w:r>
            <w:r w:rsidRPr="00653E93">
              <w:rPr>
                <w:rFonts w:ascii="標楷體" w:eastAsia="標楷體" w:hAnsi="標楷體" w:cs="標楷體"/>
              </w:rPr>
              <w:lastRenderedPageBreak/>
              <w:t>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216B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C37B3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3FED156E" w14:textId="24F8E4A8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C37B37">
              <w:rPr>
                <w:rFonts w:ascii="標楷體" w:eastAsia="標楷體" w:hAnsi="標楷體" w:cs="標楷體"/>
              </w:rPr>
              <w:t>關注社會、自然、人文環境與生活</w:t>
            </w:r>
            <w:r w:rsidRPr="00C37B37">
              <w:rPr>
                <w:rFonts w:ascii="標楷體" w:eastAsia="標楷體" w:hAnsi="標楷體" w:cs="標楷體"/>
              </w:rPr>
              <w:lastRenderedPageBreak/>
              <w:t>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8898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D3713EC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167168B" w14:textId="2504235F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2A38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739AF4F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4D3447BA" w14:textId="7B076B66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259D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5EA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61BC25EF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034B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1C51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第三單元尋根探源話臺灣</w:t>
            </w:r>
          </w:p>
          <w:p w14:paraId="024E59D0" w14:textId="3C1D29B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第2課原住民族如何與環境共存？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CE8B" w14:textId="3FF52893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>
              <w:rPr>
                <w:rFonts w:ascii="標楷體" w:eastAsia="標楷體" w:hAnsi="標楷體" w:cs="標楷體" w:hint="eastAsia"/>
              </w:rPr>
              <w:t>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7202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653E93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37CEB4C7" w14:textId="18AA9344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653E93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9296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C37B37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60F2B36F" w14:textId="38674216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C37B37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4154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D1AF11B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88A400B" w14:textId="6DA07E7C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ABE1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6C4A7BD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D055EB1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35C57E5" w14:textId="77777777" w:rsidR="00157E5B" w:rsidRDefault="00157E5B" w:rsidP="003D1CCB">
            <w:pPr>
              <w:jc w:val="both"/>
              <w:rPr>
                <w:rFonts w:eastAsia="標楷體"/>
              </w:rPr>
            </w:pPr>
          </w:p>
          <w:p w14:paraId="68562F04" w14:textId="08A4B015" w:rsidR="00157E5B" w:rsidRDefault="00157E5B" w:rsidP="003D1CCB">
            <w:pPr>
              <w:jc w:val="both"/>
              <w:rPr>
                <w:rFonts w:ascii="標楷體" w:eastAsia="標楷體" w:hAnsi="標楷體"/>
              </w:rPr>
            </w:pPr>
            <w:r w:rsidRPr="00453D2E">
              <w:rPr>
                <w:rFonts w:ascii="標楷體" w:eastAsia="標楷體" w:hAnsi="標楷體" w:hint="eastAsia"/>
                <w:color w:val="FF0000"/>
              </w:rPr>
              <w:t>校慶運動會1節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7F34" w14:textId="280EF7A2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9670" w14:textId="613EC80F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6309A927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54A1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999A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第四單元大航海時代的臺灣</w:t>
            </w:r>
          </w:p>
          <w:p w14:paraId="07DBB92D" w14:textId="7E075AD8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第1課大航海時代臺灣如何登上世界舞臺？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FCB0" w14:textId="3137EC30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2DB1" w14:textId="7CB19DBA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BB7444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E6E9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BB7444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6869D681" w14:textId="44656178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BB7444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9E85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1094BE6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793A9B7" w14:textId="0CB1B2DD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BDFB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4C95470F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07E599A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D4F1634" w14:textId="77777777" w:rsidR="00157E5B" w:rsidRDefault="00157E5B" w:rsidP="003D1CCB">
            <w:pPr>
              <w:jc w:val="both"/>
              <w:rPr>
                <w:rFonts w:eastAsia="標楷體"/>
              </w:rPr>
            </w:pPr>
          </w:p>
          <w:p w14:paraId="6CF23645" w14:textId="15D3F47A" w:rsidR="00157E5B" w:rsidRDefault="00157E5B" w:rsidP="000437C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07C4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452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497442CF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48BE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D5E2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第四單元大航海時代的臺灣</w:t>
            </w:r>
          </w:p>
          <w:p w14:paraId="0949CFBE" w14:textId="30A3120C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第1課大航海時代臺灣如何登上世界舞臺？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7960" w14:textId="63D9524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91E6" w14:textId="0085836D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BB7444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857C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BB7444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428F56B8" w14:textId="735DD743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BB7444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7CBC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11D32219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E4E28DF" w14:textId="6BCFDED7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40B6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FAF84D6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課綱：國際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4B87E25B" w14:textId="50CCCF0A" w:rsidR="000437C6" w:rsidRPr="00453D2E" w:rsidRDefault="00AF44A5" w:rsidP="000437C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44A5">
              <w:rPr>
                <w:rFonts w:ascii="標楷體" w:eastAsia="標楷體" w:hAnsi="標楷體" w:hint="eastAsia"/>
                <w:color w:val="0000FF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</w:rPr>
              <w:t>社會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領域-</w:t>
            </w:r>
            <w:r>
              <w:rPr>
                <w:rFonts w:ascii="標楷體" w:eastAsia="標楷體" w:hAnsi="標楷體" w:hint="eastAsia"/>
                <w:color w:val="0000FF"/>
              </w:rPr>
              <w:t>海洋教育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-(</w:t>
            </w:r>
            <w:r>
              <w:rPr>
                <w:rFonts w:ascii="標楷體" w:eastAsia="標楷體" w:hAnsi="標楷體" w:hint="eastAsia"/>
                <w:color w:val="0000FF"/>
              </w:rPr>
              <w:t>E6</w:t>
            </w:r>
            <w:r w:rsidRPr="00AF44A5">
              <w:rPr>
                <w:rFonts w:ascii="標楷體" w:eastAsia="標楷體" w:hAnsi="標楷體" w:hint="eastAsia"/>
                <w:color w:val="0000FF"/>
              </w:rPr>
              <w:t>)-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3CD33E0A" w14:textId="149F8905" w:rsidR="000437C6" w:rsidRDefault="000437C6" w:rsidP="003D1C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F8D0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0D8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2CA56BF8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7B87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4A9E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第四單元大航海時代的臺灣</w:t>
            </w:r>
          </w:p>
          <w:p w14:paraId="3CD09918" w14:textId="03757980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第2課大航海時代有哪些人經營臺灣？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979D" w14:textId="0D6CE191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F149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BB7444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7B847BF0" w14:textId="2FA95543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584762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9277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1b-Ⅲ-2 </w:t>
            </w:r>
            <w:r w:rsidRPr="00BB7444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21DAC30D" w14:textId="0895BB19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2a-Ⅲ-2 </w:t>
            </w:r>
            <w:r w:rsidRPr="00BB7444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F269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273D7EB6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2A454D4" w14:textId="7D32DA6A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0EB9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B0206D9" w14:textId="19C291AC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課綱：國際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44D5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BD8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62A384CA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1A56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53A5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第四單元大航海時代的臺灣</w:t>
            </w:r>
          </w:p>
          <w:p w14:paraId="185748B7" w14:textId="2D7EC50C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第2課大航海時代有哪些人經營臺灣？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C87C" w14:textId="756F5EC5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D21B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BB7444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0CF95EB4" w14:textId="221332F2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584762">
              <w:rPr>
                <w:rFonts w:ascii="標楷體" w:eastAsia="標楷體" w:hAnsi="標楷體" w:cs="標楷體"/>
              </w:rPr>
              <w:t>臺灣史前文化、原住民族文化、中華</w:t>
            </w:r>
            <w:r w:rsidRPr="00584762">
              <w:rPr>
                <w:rFonts w:ascii="標楷體" w:eastAsia="標楷體" w:hAnsi="標楷體" w:cs="標楷體"/>
              </w:rPr>
              <w:lastRenderedPageBreak/>
              <w:t>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06AE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1b-Ⅲ-2 </w:t>
            </w:r>
            <w:r w:rsidRPr="00BB7444">
              <w:rPr>
                <w:rFonts w:ascii="標楷體" w:eastAsia="標楷體" w:hAnsi="標楷體" w:cs="標楷體"/>
              </w:rPr>
              <w:t>理解各種事實或社會現象的關係，並歸納出其間的關係或規律性。</w:t>
            </w:r>
          </w:p>
          <w:p w14:paraId="2BB58275" w14:textId="2DAFFF2E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2a-Ⅲ-2 </w:t>
            </w:r>
            <w:r w:rsidRPr="00BB7444">
              <w:rPr>
                <w:rFonts w:ascii="標楷體" w:eastAsia="標楷體" w:hAnsi="標楷體" w:cs="標楷體"/>
              </w:rPr>
              <w:t>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0FE5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1A5C853B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19FD7F3" w14:textId="6A6FF562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AA5F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03DBA4E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D140076" w14:textId="3B211A3A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課綱：國際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39EB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2053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6C7580C2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C459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7104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第四單元大航海時代的臺灣</w:t>
            </w:r>
          </w:p>
          <w:p w14:paraId="12B2BDB2" w14:textId="3A627C52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第3課大航海時代對臺灣帶來什麼影響？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593C" w14:textId="10B8EA95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>
              <w:rPr>
                <w:rFonts w:ascii="標楷體" w:eastAsia="標楷體" w:hAnsi="標楷體" w:cs="標楷體" w:hint="eastAsia"/>
              </w:rPr>
              <w:t>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50D1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BB7444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7A37DB74" w14:textId="3F412FB4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584762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AA0B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887CAE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7F95F731" w14:textId="787F52EA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887CAE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A062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59883E7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352673C" w14:textId="57090684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CB48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07F6AB6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B90198A" w14:textId="132DB4FE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課綱：國際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2FC3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7198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34EBDBBE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0EE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A25F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第四單元大航海時代的臺灣</w:t>
            </w:r>
          </w:p>
          <w:p w14:paraId="167FA5B8" w14:textId="0191F46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第3課大航海時代對臺灣帶來什麼影響？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4CCB" w14:textId="02E361AE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>
              <w:rPr>
                <w:rFonts w:ascii="標楷體" w:eastAsia="標楷體" w:hAnsi="標楷體" w:cs="標楷體" w:hint="eastAsia"/>
              </w:rPr>
              <w:t>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CFDD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BB7444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562E5EA5" w14:textId="7136353D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584762">
              <w:rPr>
                <w:rFonts w:ascii="標楷體" w:eastAsia="標楷體" w:hAnsi="標楷體" w:cs="標楷體"/>
              </w:rPr>
              <w:t>臺灣史前文化、原住民族文化、中華文化及世界其他文化隨著時</w:t>
            </w:r>
            <w:r w:rsidRPr="00584762">
              <w:rPr>
                <w:rFonts w:ascii="標楷體" w:eastAsia="標楷體" w:hAnsi="標楷體" w:cs="標楷體"/>
              </w:rPr>
              <w:lastRenderedPageBreak/>
              <w:t>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CC53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1b-Ⅲ-3 </w:t>
            </w:r>
            <w:r w:rsidRPr="00887CAE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54EA808E" w14:textId="76A54731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887CAE">
              <w:rPr>
                <w:rFonts w:ascii="標楷體" w:eastAsia="標楷體" w:hAnsi="標楷體" w:cs="標楷體"/>
              </w:rPr>
              <w:t>關注社會、自然、人文環境與生活</w:t>
            </w:r>
            <w:r w:rsidRPr="00887CAE">
              <w:rPr>
                <w:rFonts w:ascii="標楷體" w:eastAsia="標楷體" w:hAnsi="標楷體" w:cs="標楷體"/>
              </w:rPr>
              <w:lastRenderedPageBreak/>
              <w:t>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DE7D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58056F9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0CE72FEE" w14:textId="67956812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A3F9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3BD5828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4271BF4" w14:textId="31EBC20F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FD0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1FC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756A9742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3E66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E757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第四單元大航海時代的臺灣</w:t>
            </w:r>
          </w:p>
          <w:p w14:paraId="491B490B" w14:textId="58EDAE00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第3課大航海時代對臺灣帶來什麼影響？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774F" w14:textId="3924A6E0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>
              <w:rPr>
                <w:rFonts w:ascii="標楷體" w:eastAsia="標楷體" w:hAnsi="標楷體" w:cs="標楷體" w:hint="eastAsia"/>
              </w:rPr>
              <w:t>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0A8E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Ab-Ⅲ-1 </w:t>
            </w:r>
            <w:r w:rsidRPr="00BB7444">
              <w:rPr>
                <w:rFonts w:ascii="標楷體" w:eastAsia="標楷體" w:hAnsi="標楷體" w:cs="標楷體"/>
              </w:rPr>
              <w:t>臺灣的地理位置、自然環境，與歷史文化的發展有關聯性。</w:t>
            </w:r>
          </w:p>
          <w:p w14:paraId="4CDAEA09" w14:textId="07B0D26A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584762">
              <w:rPr>
                <w:rFonts w:ascii="標楷體" w:eastAsia="標楷體" w:hAnsi="標楷體" w:cs="標楷體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6A4C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1b-Ⅲ-3 </w:t>
            </w:r>
            <w:r w:rsidRPr="00887CAE">
              <w:rPr>
                <w:rFonts w:ascii="標楷體" w:eastAsia="標楷體" w:hAnsi="標楷體" w:cs="標楷體"/>
              </w:rPr>
              <w:t>解析特定人物、族群與事件在所處時間、空間脈絡中的位置與意義。</w:t>
            </w:r>
          </w:p>
          <w:p w14:paraId="3593AA66" w14:textId="4324CECF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887CAE">
              <w:rPr>
                <w:rFonts w:ascii="標楷體" w:eastAsia="標楷體" w:hAnsi="標楷體" w:cs="標楷體"/>
              </w:rPr>
              <w:t>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82B7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1BD6A84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166216A" w14:textId="6AAC2118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AEBA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40EF5C6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B4A9362" w14:textId="77777777" w:rsidR="003D1CCB" w:rsidRDefault="003D1CCB" w:rsidP="003D1CC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9822C00" w14:textId="77777777" w:rsidR="00157E5B" w:rsidRDefault="00157E5B" w:rsidP="003D1CCB">
            <w:pPr>
              <w:jc w:val="both"/>
              <w:rPr>
                <w:rFonts w:eastAsia="標楷體"/>
              </w:rPr>
            </w:pPr>
          </w:p>
          <w:p w14:paraId="03DD9863" w14:textId="418A929B" w:rsidR="00157E5B" w:rsidRDefault="00AF44A5" w:rsidP="003D1CCB">
            <w:pPr>
              <w:jc w:val="both"/>
              <w:rPr>
                <w:rFonts w:ascii="標楷體" w:eastAsia="標楷體" w:hAnsi="標楷體"/>
              </w:rPr>
            </w:pPr>
            <w:r w:rsidRPr="00AF44A5">
              <w:rPr>
                <w:rFonts w:ascii="標楷體" w:eastAsia="標楷體" w:hAnsi="標楷體" w:hint="eastAsia"/>
                <w:color w:val="712CA4"/>
              </w:rPr>
              <w:t>法定：社會領域-</w:t>
            </w:r>
            <w:r>
              <w:rPr>
                <w:rFonts w:ascii="標楷體" w:eastAsia="標楷體" w:hAnsi="標楷體" w:hint="eastAsia"/>
                <w:color w:val="712CA4"/>
              </w:rPr>
              <w:t>戶外教育</w:t>
            </w:r>
            <w:r w:rsidRPr="00AF44A5">
              <w:rPr>
                <w:rFonts w:ascii="標楷體" w:eastAsia="標楷體" w:hAnsi="標楷體" w:hint="eastAsia"/>
                <w:color w:val="712CA4"/>
              </w:rPr>
              <w:t>-(</w:t>
            </w:r>
            <w:r>
              <w:rPr>
                <w:rFonts w:ascii="標楷體" w:eastAsia="標楷體" w:hAnsi="標楷體" w:hint="eastAsia"/>
                <w:color w:val="712CA4"/>
              </w:rPr>
              <w:t>戶外E7</w:t>
            </w:r>
            <w:r w:rsidRPr="00AF44A5">
              <w:rPr>
                <w:rFonts w:ascii="標楷體" w:eastAsia="標楷體" w:hAnsi="標楷體" w:hint="eastAsia"/>
                <w:color w:val="712CA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46A7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F360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CCB" w14:paraId="70B2F10A" w14:textId="77777777" w:rsidTr="00414C5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25FB" w14:textId="7777777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1F42" w14:textId="77777777" w:rsidR="003D1CCB" w:rsidRPr="00236963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14:paraId="62014FCD" w14:textId="66EBF307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513D">
              <w:rPr>
                <w:rFonts w:ascii="標楷體" w:eastAsia="標楷體" w:hAnsi="標楷體" w:cs="標楷體"/>
              </w:rPr>
              <w:t>守護臺灣最美的風景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6FE8" w14:textId="68DAA515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</w:t>
            </w:r>
            <w:r>
              <w:rPr>
                <w:rFonts w:ascii="標楷體" w:eastAsia="標楷體" w:hAnsi="標楷體" w:cs="標楷體" w:hint="eastAsia"/>
              </w:rPr>
              <w:t>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81D2" w14:textId="57C3DD48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5C513D">
              <w:rPr>
                <w:rFonts w:ascii="標楷體" w:eastAsia="標楷體" w:hAnsi="標楷體" w:cs="標楷體"/>
              </w:rPr>
              <w:t>自然與人文環境的交互影響，造成生活空間型態的差異與多元。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6F85" w14:textId="46ECAA9F" w:rsidR="003D1CCB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3d-Ⅲ-1 </w:t>
            </w:r>
            <w:r w:rsidRPr="004514DA">
              <w:rPr>
                <w:rFonts w:ascii="標楷體" w:eastAsia="標楷體" w:hAnsi="標楷體" w:cs="標楷體"/>
              </w:rPr>
              <w:t>選定學習主題或社會議題，進行探究</w:t>
            </w:r>
            <w:r>
              <w:rPr>
                <w:rFonts w:ascii="標楷體" w:eastAsia="標楷體" w:hAnsi="標楷體" w:cs="標楷體"/>
              </w:rPr>
              <w:t>與</w:t>
            </w:r>
            <w:r w:rsidRPr="004514DA">
              <w:rPr>
                <w:rFonts w:ascii="標楷體" w:eastAsia="標楷體" w:hAnsi="標楷體" w:cs="標楷體"/>
              </w:rPr>
              <w:t>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7F77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□紙筆測驗及表單</w:t>
            </w:r>
          </w:p>
          <w:p w14:paraId="5423E1A7" w14:textId="77777777" w:rsidR="003D1CCB" w:rsidRPr="00794BCD" w:rsidRDefault="003D1CCB" w:rsidP="003D1CC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862B55C" w14:textId="7F94B34F" w:rsidR="003D1CCB" w:rsidRDefault="003D1CCB" w:rsidP="003D1CCB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B937" w14:textId="77777777" w:rsidR="003D1CCB" w:rsidRDefault="003D1CCB" w:rsidP="003D1C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8A52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79F3" w14:textId="77777777" w:rsidR="003D1CCB" w:rsidRDefault="003D1CCB" w:rsidP="003D1CC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A840A16" w14:textId="77777777" w:rsidR="00292B79" w:rsidRDefault="00292B79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1BB1CA00" w14:textId="77777777" w:rsidR="00292B79" w:rsidRDefault="000C34A4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t>備註：</w:t>
      </w:r>
      <w:r>
        <w:rPr>
          <w:rFonts w:ascii="標楷體" w:eastAsia="標楷體" w:hAnsi="標楷體" w:cs="標楷體" w:hint="eastAsia"/>
          <w:color w:val="000000"/>
        </w:rPr>
        <w:t>自</w:t>
      </w:r>
      <w:r>
        <w:rPr>
          <w:rFonts w:ascii="標楷體" w:eastAsia="標楷體" w:hAnsi="標楷體" w:cs="標楷體" w:hint="eastAsia"/>
          <w:color w:val="FF0000"/>
        </w:rPr>
        <w:t>113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8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30</w:t>
      </w:r>
      <w:r>
        <w:rPr>
          <w:rFonts w:ascii="標楷體" w:eastAsia="標楷體" w:hAnsi="標楷體" w:cs="標楷體" w:hint="eastAsia"/>
          <w:color w:val="000000"/>
        </w:rPr>
        <w:t>日(星期五)開學正式上課（第1週）至</w:t>
      </w:r>
      <w:r>
        <w:rPr>
          <w:rFonts w:ascii="標楷體" w:eastAsia="標楷體" w:hAnsi="標楷體" w:cs="標楷體" w:hint="eastAsia"/>
          <w:color w:val="FF0000"/>
        </w:rPr>
        <w:t>114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1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>
        <w:rPr>
          <w:rFonts w:ascii="標楷體" w:eastAsia="標楷體" w:hAnsi="標楷體" w:cs="標楷體" w:hint="eastAsia"/>
          <w:color w:val="000000"/>
        </w:rPr>
        <w:t>日(星期一)第1學期課程結束，共</w:t>
      </w:r>
      <w:r>
        <w:rPr>
          <w:rFonts w:ascii="標楷體" w:eastAsia="標楷體" w:hAnsi="標楷體" w:cs="標楷體" w:hint="eastAsia"/>
          <w:color w:val="FF0000"/>
        </w:rPr>
        <w:t>22</w:t>
      </w:r>
      <w:r>
        <w:rPr>
          <w:rFonts w:ascii="標楷體" w:eastAsia="標楷體" w:hAnsi="標楷體" w:cs="標楷體" w:hint="eastAsia"/>
        </w:rPr>
        <w:t>週，實際上課日數為</w:t>
      </w:r>
      <w:r>
        <w:rPr>
          <w:rFonts w:ascii="標楷體" w:eastAsia="標楷體" w:hAnsi="標楷體" w:cs="標楷體" w:hint="eastAsia"/>
          <w:color w:val="FF0000"/>
        </w:rPr>
        <w:t>99</w:t>
      </w:r>
      <w:r>
        <w:rPr>
          <w:rFonts w:ascii="標楷體" w:eastAsia="標楷體" w:hAnsi="標楷體" w:cs="標楷體" w:hint="eastAsia"/>
        </w:rPr>
        <w:t>天</w:t>
      </w:r>
      <w:r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5EF7CB1A" w14:textId="77777777" w:rsidR="00292B79" w:rsidRDefault="000C34A4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42B9811B" w14:textId="77777777" w:rsidR="00292B79" w:rsidRDefault="000C34A4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>
        <w:rPr>
          <w:rFonts w:ascii="標楷體" w:eastAsia="標楷體" w:hAnsi="標楷體"/>
          <w:b/>
          <w:color w:val="FF0000"/>
          <w:sz w:val="23"/>
          <w:szCs w:val="23"/>
        </w:rPr>
        <w:t>1：若為一個單元或主題跨數週實施，可合併欄位書寫。</w:t>
      </w:r>
    </w:p>
    <w:p w14:paraId="4394AA33" w14:textId="77777777" w:rsidR="00292B79" w:rsidRDefault="000C34A4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>
        <w:rPr>
          <w:rFonts w:ascii="標楷體" w:eastAsia="標楷體" w:hAnsi="標楷體"/>
          <w:sz w:val="23"/>
          <w:szCs w:val="23"/>
        </w:rPr>
        <w:t>(例：法定/課綱：領域-</w:t>
      </w:r>
      <w:r>
        <w:rPr>
          <w:rFonts w:ascii="標楷體" w:eastAsia="標楷體" w:hAnsi="標楷體" w:hint="eastAsia"/>
          <w:sz w:val="23"/>
          <w:szCs w:val="23"/>
        </w:rPr>
        <w:t>議題-</w:t>
      </w:r>
      <w:r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13413CF8" w14:textId="77777777" w:rsidR="00292B79" w:rsidRDefault="000C34A4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（一）</w:t>
      </w:r>
      <w:r>
        <w:rPr>
          <w:rFonts w:ascii="標楷體" w:eastAsia="標楷體" w:hAnsi="標楷體"/>
          <w:sz w:val="23"/>
          <w:szCs w:val="23"/>
        </w:rPr>
        <w:t>法定議題：</w:t>
      </w:r>
      <w:r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5C0FF547" w14:textId="77777777" w:rsidR="00292B79" w:rsidRDefault="000C34A4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r>
        <w:rPr>
          <w:rFonts w:ascii="標楷體" w:eastAsia="標楷體" w:hAnsi="標楷體"/>
          <w:sz w:val="23"/>
          <w:szCs w:val="23"/>
        </w:rPr>
        <w:t>課綱議題：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>
        <w:rPr>
          <w:rFonts w:ascii="標楷體" w:eastAsia="標楷體" w:hAnsi="標楷體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家庭教育</w:t>
      </w:r>
      <w:r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14:paraId="75BBE546" w14:textId="77777777" w:rsidR="00292B79" w:rsidRDefault="000C34A4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>
        <w:rPr>
          <w:rFonts w:ascii="標楷體" w:eastAsia="標楷體" w:hAnsi="標楷體" w:hint="eastAsia"/>
          <w:sz w:val="23"/>
          <w:szCs w:val="23"/>
        </w:rPr>
        <w:t>「</w:t>
      </w:r>
      <w:r>
        <w:rPr>
          <w:rFonts w:ascii="標楷體" w:eastAsia="標楷體" w:hAnsi="標楷體"/>
          <w:sz w:val="23"/>
          <w:szCs w:val="23"/>
        </w:rPr>
        <w:t>法</w:t>
      </w:r>
      <w:r>
        <w:rPr>
          <w:rFonts w:ascii="標楷體" w:eastAsia="標楷體" w:hAnsi="標楷體" w:hint="eastAsia"/>
          <w:sz w:val="23"/>
          <w:szCs w:val="23"/>
        </w:rPr>
        <w:t>律規定教育</w:t>
      </w:r>
      <w:r>
        <w:rPr>
          <w:rFonts w:ascii="標楷體" w:eastAsia="標楷體" w:hAnsi="標楷體"/>
          <w:sz w:val="23"/>
          <w:szCs w:val="23"/>
        </w:rPr>
        <w:t>議題或重要宣導融入課程</w:t>
      </w:r>
      <w:r>
        <w:rPr>
          <w:rFonts w:ascii="標楷體" w:eastAsia="標楷體" w:hAnsi="標楷體" w:hint="eastAsia"/>
          <w:sz w:val="23"/>
          <w:szCs w:val="23"/>
        </w:rPr>
        <w:t>規劃</w:t>
      </w:r>
      <w:r>
        <w:rPr>
          <w:rFonts w:ascii="標楷體" w:eastAsia="標楷體" w:hAnsi="標楷體"/>
          <w:sz w:val="23"/>
          <w:szCs w:val="23"/>
        </w:rPr>
        <w:t>檢核表</w:t>
      </w:r>
      <w:r>
        <w:rPr>
          <w:rFonts w:ascii="標楷體" w:eastAsia="標楷體" w:hAnsi="標楷體" w:hint="eastAsia"/>
          <w:sz w:val="23"/>
          <w:szCs w:val="23"/>
        </w:rPr>
        <w:t>」相對照。</w:t>
      </w:r>
    </w:p>
    <w:p w14:paraId="18DDB7BA" w14:textId="77777777" w:rsidR="00292B79" w:rsidRDefault="000C34A4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>
        <w:rPr>
          <w:rFonts w:ascii="標楷體" w:eastAsia="標楷體" w:hAnsi="標楷體"/>
          <w:color w:val="FF0000"/>
          <w:sz w:val="23"/>
          <w:szCs w:val="23"/>
        </w:rPr>
        <w:t>：</w:t>
      </w:r>
      <w:r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>
        <w:rPr>
          <w:rFonts w:ascii="標楷體" w:eastAsia="標楷體" w:hAnsi="標楷體" w:hint="eastAsia"/>
          <w:b/>
          <w:color w:val="FF0000"/>
          <w:sz w:val="23"/>
          <w:szCs w:val="23"/>
        </w:rPr>
        <w:t>撰寫請參採「國民小學及國民中學學生成績評量準則」</w:t>
      </w:r>
      <w:r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4643E8BD" w14:textId="77777777" w:rsidR="00292B79" w:rsidRDefault="000C34A4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6B4687E5" w14:textId="77777777" w:rsidR="00292B79" w:rsidRDefault="000C34A4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(一)紙筆測驗及表單：依重要知識與概念性目標，及學習興趣、動機與態度等情意目標，採用學習單、習作作業、紙筆測驗、問卷、檢核表、評定量表</w:t>
      </w:r>
    </w:p>
    <w:p w14:paraId="50BFA8A3" w14:textId="77777777" w:rsidR="00292B79" w:rsidRDefault="000C34A4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6EEAF404" w14:textId="77777777" w:rsidR="00292B79" w:rsidRDefault="000C34A4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(二)實作評量：依問題解決、技能、參與實踐及言行表現目標，採書面報告、口頭報告、聽力與口語溝通、實際操作、作品製作、展演、鑑賞、行為觀</w:t>
      </w:r>
    </w:p>
    <w:p w14:paraId="35737700" w14:textId="77777777" w:rsidR="00292B79" w:rsidRDefault="000C34A4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3E0890E7" w14:textId="77777777" w:rsidR="00292B79" w:rsidRDefault="000C34A4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(三)檔案評量：依學習目標，指導學生本於目的導向系統性彙整之表單、測驗、表現評量與其他資料及相關紀錄，製成檔案，展現其學習歷程及成果。</w:t>
      </w:r>
    </w:p>
    <w:p w14:paraId="0608992D" w14:textId="77777777" w:rsidR="00292B79" w:rsidRDefault="000C34A4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鼓勵於每學期各</w:t>
      </w:r>
    </w:p>
    <w:p w14:paraId="6090A26B" w14:textId="77777777" w:rsidR="00292B79" w:rsidRDefault="000C34A4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58133F72" w14:textId="77777777" w:rsidR="00292B79" w:rsidRDefault="000C34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5：完成課程計畫撰寫後，請刪除範例欄</w:t>
      </w:r>
    </w:p>
    <w:p w14:paraId="1AA5B97D" w14:textId="77777777" w:rsidR="00292B79" w:rsidRDefault="00292B79">
      <w:pPr>
        <w:autoSpaceDN/>
        <w:textAlignment w:val="auto"/>
      </w:pPr>
    </w:p>
    <w:p w14:paraId="6BF0DADD" w14:textId="77777777" w:rsidR="00292B79" w:rsidRDefault="00292B79">
      <w:pPr>
        <w:autoSpaceDN/>
        <w:textAlignment w:val="auto"/>
      </w:pPr>
    </w:p>
    <w:p w14:paraId="27DCB558" w14:textId="77777777" w:rsidR="00292B79" w:rsidRDefault="00292B79">
      <w:pPr>
        <w:autoSpaceDN/>
        <w:textAlignment w:val="auto"/>
      </w:pPr>
    </w:p>
    <w:p w14:paraId="7959DABE" w14:textId="77777777" w:rsidR="00292B79" w:rsidRDefault="00292B79">
      <w:pPr>
        <w:autoSpaceDN/>
        <w:textAlignment w:val="auto"/>
      </w:pPr>
    </w:p>
    <w:sectPr w:rsidR="00292B79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EB8F" w14:textId="77777777" w:rsidR="00F873D4" w:rsidRDefault="00F873D4" w:rsidP="004A1522">
      <w:r>
        <w:separator/>
      </w:r>
    </w:p>
  </w:endnote>
  <w:endnote w:type="continuationSeparator" w:id="0">
    <w:p w14:paraId="75FDF443" w14:textId="77777777" w:rsidR="00F873D4" w:rsidRDefault="00F873D4" w:rsidP="004A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8D55" w14:textId="77777777" w:rsidR="00F873D4" w:rsidRDefault="00F873D4" w:rsidP="004A1522">
      <w:r>
        <w:separator/>
      </w:r>
    </w:p>
  </w:footnote>
  <w:footnote w:type="continuationSeparator" w:id="0">
    <w:p w14:paraId="792B2DDF" w14:textId="77777777" w:rsidR="00F873D4" w:rsidRDefault="00F873D4" w:rsidP="004A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437C6"/>
    <w:rsid w:val="000C34A4"/>
    <w:rsid w:val="00157E5B"/>
    <w:rsid w:val="00161AEA"/>
    <w:rsid w:val="00167F3A"/>
    <w:rsid w:val="001B074C"/>
    <w:rsid w:val="0020580E"/>
    <w:rsid w:val="0027025B"/>
    <w:rsid w:val="00291804"/>
    <w:rsid w:val="00292B79"/>
    <w:rsid w:val="003272F2"/>
    <w:rsid w:val="003C7DE3"/>
    <w:rsid w:val="003D1CCB"/>
    <w:rsid w:val="003E2365"/>
    <w:rsid w:val="0040613D"/>
    <w:rsid w:val="00414C59"/>
    <w:rsid w:val="004A1522"/>
    <w:rsid w:val="004B75D5"/>
    <w:rsid w:val="00502952"/>
    <w:rsid w:val="005243C8"/>
    <w:rsid w:val="00580066"/>
    <w:rsid w:val="005E5CD1"/>
    <w:rsid w:val="006017EC"/>
    <w:rsid w:val="006346A4"/>
    <w:rsid w:val="0064494E"/>
    <w:rsid w:val="006D6E43"/>
    <w:rsid w:val="00823D10"/>
    <w:rsid w:val="008A1378"/>
    <w:rsid w:val="008D2E3D"/>
    <w:rsid w:val="00933793"/>
    <w:rsid w:val="009A28E6"/>
    <w:rsid w:val="009C349A"/>
    <w:rsid w:val="00A32E37"/>
    <w:rsid w:val="00AB0697"/>
    <w:rsid w:val="00AD4D97"/>
    <w:rsid w:val="00AF44A5"/>
    <w:rsid w:val="00B31A4E"/>
    <w:rsid w:val="00BA13EA"/>
    <w:rsid w:val="00BA55FE"/>
    <w:rsid w:val="00C046A7"/>
    <w:rsid w:val="00C71A3D"/>
    <w:rsid w:val="00CF1602"/>
    <w:rsid w:val="00D40575"/>
    <w:rsid w:val="00D642A9"/>
    <w:rsid w:val="00E10310"/>
    <w:rsid w:val="00E925F6"/>
    <w:rsid w:val="00F05FB5"/>
    <w:rsid w:val="00F80ED6"/>
    <w:rsid w:val="00F873D4"/>
    <w:rsid w:val="00F953CF"/>
    <w:rsid w:val="18FF1D76"/>
    <w:rsid w:val="30E81D86"/>
    <w:rsid w:val="5B6B6666"/>
    <w:rsid w:val="5CA16EC6"/>
    <w:rsid w:val="651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FFB6B"/>
  <w15:docId w15:val="{A606EDF0-2306-4159-9448-5E8EDD19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11 11</cp:lastModifiedBy>
  <cp:revision>10</cp:revision>
  <dcterms:created xsi:type="dcterms:W3CDTF">2025-06-04T07:44:00Z</dcterms:created>
  <dcterms:modified xsi:type="dcterms:W3CDTF">2025-06-08T13:20:00Z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3076-12.2.0.21179</vt:lpwstr>
  </property>
  <property fmtid="{D5CDD505-2E9C-101B-9397-08002B2CF9AE}" pid="3" name="ICV">
    <vt:lpwstr>FE70337ED1454FED840D14C9D811E82D_13</vt:lpwstr>
  </property>
</Properties>
</file>