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279F2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279F2">
        <w:rPr>
          <w:rFonts w:ascii="標楷體" w:eastAsia="標楷體" w:hAnsi="標楷體" w:hint="eastAsia"/>
          <w:b/>
          <w:sz w:val="28"/>
          <w:szCs w:val="28"/>
        </w:rPr>
        <w:t>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D279F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D279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D06CC">
              <w:rPr>
                <w:rFonts w:ascii="標楷體" w:eastAsia="標楷體" w:hAnsi="標楷體" w:hint="eastAsia"/>
              </w:rPr>
              <w:t>一、資</w:t>
            </w:r>
            <w:r>
              <w:rPr>
                <w:rFonts w:ascii="標楷體" w:eastAsia="標楷體" w:hAnsi="標楷體" w:hint="eastAsia"/>
              </w:rPr>
              <w:t>訊</w:t>
            </w:r>
          </w:p>
          <w:p w:rsidR="00D006B4" w:rsidRPr="00FD06CC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D06CC">
              <w:rPr>
                <w:rFonts w:ascii="標楷體" w:eastAsia="標楷體" w:hAnsi="標楷體" w:hint="eastAsia"/>
              </w:rPr>
              <w:t>大不同</w:t>
            </w:r>
          </w:p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D06CC">
              <w:rPr>
                <w:rFonts w:ascii="標楷體" w:eastAsia="標楷體" w:hAnsi="標楷體" w:hint="eastAsia"/>
              </w:rPr>
              <w:t>1.無所</w:t>
            </w:r>
            <w:r>
              <w:rPr>
                <w:rFonts w:ascii="標楷體" w:eastAsia="標楷體" w:hAnsi="標楷體" w:hint="eastAsia"/>
              </w:rPr>
              <w:t>不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D06CC">
              <w:rPr>
                <w:rFonts w:ascii="標楷體" w:eastAsia="標楷體" w:hAnsi="標楷體" w:hint="eastAsia"/>
              </w:rPr>
              <w:t>在的媒體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FD06CC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Bc-III-2媒體對日常生活的影響。</w:t>
            </w:r>
          </w:p>
          <w:p w:rsidR="00D006B4" w:rsidRPr="007247CC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Bc-III-3運用各類資源解決問題的規畫。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2c-III-1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分析與判讀各類資源，規畫策略以解決日常生活的問題。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803599" w:rsidRDefault="00D006B4" w:rsidP="00D006B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006B4" w:rsidRPr="00C2223E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FD06CC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D06CC">
              <w:rPr>
                <w:rFonts w:ascii="標楷體" w:eastAsia="標楷體" w:hAnsi="標楷體" w:hint="eastAsia"/>
              </w:rPr>
              <w:t>一、資訊大不同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D06CC">
              <w:rPr>
                <w:rFonts w:ascii="標楷體" w:eastAsia="標楷體" w:hAnsi="標楷體" w:hint="eastAsia"/>
              </w:rPr>
              <w:t>1.無所不在的媒體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Bc-III-2媒體對日常生活的影響。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</w:rPr>
              <w:t>Bc-III-3運用各類資源解決問題的規畫。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 xml:space="preserve">2c-III-1 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>分析與判讀各類資源，規劃策略以解決</w:t>
            </w:r>
            <w:r>
              <w:rPr>
                <w:rFonts w:ascii="標楷體" w:eastAsia="標楷體" w:hAnsi="標楷體" w:hint="eastAsia"/>
              </w:rPr>
              <w:t>日</w:t>
            </w:r>
            <w:r w:rsidRPr="00F974AA">
              <w:rPr>
                <w:rFonts w:ascii="標楷體" w:eastAsia="標楷體" w:hAnsi="標楷體" w:hint="eastAsia"/>
              </w:rPr>
              <w:t>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803599" w:rsidRDefault="00D006B4" w:rsidP="00D006B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006B4" w:rsidRPr="00C2223E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2.真假虛實的資訊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Bc-III-1各類資源的分析與判讀。</w:t>
            </w:r>
          </w:p>
          <w:p w:rsidR="00D006B4" w:rsidRPr="008022E9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Bc-III-2媒體對日常生活的影響。</w:t>
            </w:r>
          </w:p>
          <w:p w:rsidR="00D006B4" w:rsidRPr="007C354D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Bc-III-3運用各類資源解決問題的規畫。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 xml:space="preserve">2c-III-1 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>分析與判讀各類資源，規劃策略以解決</w:t>
            </w:r>
            <w:r>
              <w:rPr>
                <w:rFonts w:ascii="標楷體" w:eastAsia="標楷體" w:hAnsi="標楷體" w:hint="eastAsia"/>
              </w:rPr>
              <w:t>日</w:t>
            </w:r>
            <w:r w:rsidRPr="00F974AA">
              <w:rPr>
                <w:rFonts w:ascii="標楷體" w:eastAsia="標楷體" w:hAnsi="標楷體" w:hint="eastAsia"/>
              </w:rPr>
              <w:t>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-性別-(</w:t>
            </w:r>
            <w:r>
              <w:rPr>
                <w:rFonts w:ascii="標楷體" w:eastAsia="標楷體" w:hAnsi="標楷體" w:cs="標楷體" w:hint="eastAsia"/>
                <w:color w:val="0000FF"/>
              </w:rPr>
              <w:t>性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E</w:t>
            </w:r>
            <w:r>
              <w:rPr>
                <w:rFonts w:ascii="標楷體" w:eastAsia="標楷體" w:hAnsi="標楷體" w:cs="標楷體" w:hint="eastAsia"/>
                <w:color w:val="0000FF"/>
              </w:rPr>
              <w:t>5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)-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融入性侵害防治教育1節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2.真假虛實的資訊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Bc-III-1各類資源的分析與判讀。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Bc-III-2媒體對日常生活的影響。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Bc-III-3運用各類資源解決問題的規畫。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 xml:space="preserve">2c-III-1 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>分析與判讀各類資源，規劃策略以解決</w:t>
            </w:r>
            <w:r>
              <w:rPr>
                <w:rFonts w:ascii="標楷體" w:eastAsia="標楷體" w:hAnsi="標楷體" w:hint="eastAsia"/>
              </w:rPr>
              <w:t>日</w:t>
            </w:r>
            <w:r w:rsidRPr="00F974AA">
              <w:rPr>
                <w:rFonts w:ascii="標楷體" w:eastAsia="標楷體" w:hAnsi="標楷體" w:hint="eastAsia"/>
              </w:rPr>
              <w:t>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-性別-(</w:t>
            </w:r>
            <w:r>
              <w:rPr>
                <w:rFonts w:ascii="標楷體" w:eastAsia="標楷體" w:hAnsi="標楷體" w:cs="標楷體" w:hint="eastAsia"/>
                <w:color w:val="0000FF"/>
              </w:rPr>
              <w:t>性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E</w:t>
            </w:r>
            <w:r>
              <w:rPr>
                <w:rFonts w:ascii="標楷體" w:eastAsia="標楷體" w:hAnsi="標楷體" w:cs="標楷體" w:hint="eastAsia"/>
                <w:color w:val="0000FF"/>
              </w:rPr>
              <w:t>5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)-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融入性侵害防治教育1節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2.真假虛實的資訊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Bc-III-1各類資源的分析與判讀。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Bc-III-2媒體對日常生活的影響。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Bc-III-3運用各類資源解決問題的規畫。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 xml:space="preserve">2c-III-1 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F974AA">
              <w:rPr>
                <w:rFonts w:ascii="標楷體" w:eastAsia="標楷體" w:hAnsi="標楷體" w:hint="eastAsia"/>
              </w:rPr>
              <w:t>分析與判讀各類資源，規劃策略以解決</w:t>
            </w:r>
            <w:r>
              <w:rPr>
                <w:rFonts w:ascii="標楷體" w:eastAsia="標楷體" w:hAnsi="標楷體" w:hint="eastAsia"/>
              </w:rPr>
              <w:t>日</w:t>
            </w:r>
            <w:r w:rsidRPr="00F974AA">
              <w:rPr>
                <w:rFonts w:ascii="標楷體" w:eastAsia="標楷體" w:hAnsi="標楷體" w:hint="eastAsia"/>
              </w:rPr>
              <w:t>常生活的問題。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1.生活好美麗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Bd-III-1生活美感的運用與創意實踐。</w:t>
            </w:r>
          </w:p>
          <w:p w:rsidR="00D006B4" w:rsidRPr="008022E9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Bd-III-2正向面對生活美感與創意的多樣性表現。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2d-III-2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體察、分享並欣賞生活中美感與創意的多樣性表現。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</w:t>
            </w:r>
            <w:r>
              <w:rPr>
                <w:rFonts w:ascii="標楷體" w:eastAsia="標楷體" w:hAnsi="標楷體" w:cs="標楷體" w:hint="eastAsia"/>
                <w:color w:val="0000FF"/>
              </w:rPr>
              <w:t>家庭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-(</w:t>
            </w:r>
            <w:r w:rsidRPr="00BC40A8">
              <w:rPr>
                <w:rFonts w:ascii="標楷體" w:eastAsia="標楷體" w:hAnsi="標楷體" w:cs="標楷體" w:hint="eastAsia"/>
                <w:color w:val="0000FF"/>
              </w:rPr>
              <w:t>家E5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)-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融入家庭暴力防治教育1節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1.生活好美麗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lastRenderedPageBreak/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Bd-III-1生活美感的運用與創意實踐。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Bd-III-2正向面對生活美感與創意的多樣性表現。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2d-III-2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體察、分享並欣賞生活中美</w:t>
            </w: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lastRenderedPageBreak/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lastRenderedPageBreak/>
              <w:t>法定：</w:t>
            </w:r>
          </w:p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</w:t>
            </w:r>
            <w:r>
              <w:rPr>
                <w:rFonts w:ascii="標楷體" w:eastAsia="標楷體" w:hAnsi="標楷體" w:cs="標楷體" w:hint="eastAsia"/>
                <w:color w:val="0000FF"/>
              </w:rPr>
              <w:t>家庭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-(</w:t>
            </w:r>
            <w:r w:rsidRPr="00BC40A8">
              <w:rPr>
                <w:rFonts w:ascii="標楷體" w:eastAsia="標楷體" w:hAnsi="標楷體" w:cs="標楷體" w:hint="eastAsia"/>
                <w:color w:val="0000FF"/>
              </w:rPr>
              <w:t>家E5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)-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CC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lastRenderedPageBreak/>
              <w:t>融入家庭暴力防治教育1節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2.美力過生活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Bd-III-1生活美感的運用與創意實踐。</w:t>
            </w:r>
          </w:p>
          <w:p w:rsidR="00D006B4" w:rsidRPr="007C354D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Bd-III-2正向面對生活美感與創意的多樣性表現。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2d-III-2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體察、分享並欣賞生活中美感與創意的多樣性表現。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</w:t>
            </w:r>
            <w:r>
              <w:rPr>
                <w:rFonts w:ascii="標楷體" w:eastAsia="標楷體" w:hAnsi="標楷體" w:cs="標楷體" w:hint="eastAsia"/>
                <w:color w:val="0000FF"/>
              </w:rPr>
              <w:t>家庭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-(</w:t>
            </w:r>
            <w:r w:rsidRPr="00BC40A8">
              <w:rPr>
                <w:rFonts w:ascii="標楷體" w:eastAsia="標楷體" w:hAnsi="標楷體" w:cs="標楷體" w:hint="eastAsia"/>
                <w:color w:val="0000FF"/>
              </w:rPr>
              <w:t>家E5</w:t>
            </w:r>
            <w:r w:rsidRPr="007A1B1E">
              <w:rPr>
                <w:rFonts w:ascii="標楷體" w:eastAsia="標楷體" w:hAnsi="標楷體" w:cs="標楷體" w:hint="eastAsia"/>
                <w:color w:val="0000FF"/>
              </w:rPr>
              <w:t>)-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融入家庭暴力防治教育1節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2.美力過生活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Bd-III-1生活美感的運用與創意實踐。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Bd-III-2正向面對生活美感與創意的多樣性表現。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2d-III-2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體察、分享並欣賞生活中美感與創意的多樣性表現。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C40A8">
              <w:rPr>
                <w:rFonts w:ascii="標楷體" w:eastAsia="標楷體" w:hAnsi="標楷體" w:cs="標楷體" w:hint="eastAsia"/>
                <w:color w:val="0000FF"/>
              </w:rPr>
              <w:t>綜合-性別-(性E1)</w:t>
            </w:r>
            <w:r>
              <w:rPr>
                <w:rFonts w:ascii="標楷體" w:eastAsia="標楷體" w:hAnsi="標楷體" w:cs="標楷體" w:hint="eastAsia"/>
                <w:color w:val="0000FF"/>
              </w:rPr>
              <w:t>-</w:t>
            </w:r>
            <w:r>
              <w:rPr>
                <w:rFonts w:ascii="標楷體" w:eastAsia="標楷體" w:hAnsi="標楷體" w:cs="標楷體"/>
                <w:color w:val="0000FF"/>
              </w:rPr>
              <w:t>1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融入性別平等教育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  <w:r>
              <w:rPr>
                <w:rFonts w:ascii="標楷體" w:eastAsia="標楷體" w:hAnsi="標楷體" w:cs="標楷體"/>
                <w:color w:val="0000FF"/>
              </w:rPr>
              <w:t>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1.放心做自己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Aa-III-1自己與他人特質的欣賞及接納。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Aa-III-2對自己與他人悅納的表現。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Ba-III-1多元性別的人際互動與情感表達。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Ba-III-2同理心的增進與實踐。</w:t>
            </w:r>
          </w:p>
          <w:p w:rsidR="00D006B4" w:rsidRPr="008022E9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Ba-III-3正向人際關係與衝突解決能力的建立。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1a-III-1欣賞並接納自己與他人。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2a-III-1覺察多元性別的互動方式與情感表達，並運用同理心增進人際關係。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C40A8">
              <w:rPr>
                <w:rFonts w:ascii="標楷體" w:eastAsia="標楷體" w:hAnsi="標楷體" w:cs="標楷體" w:hint="eastAsia"/>
                <w:color w:val="0000FF"/>
              </w:rPr>
              <w:t>綜合-性別-(性E</w:t>
            </w:r>
            <w:r>
              <w:rPr>
                <w:rFonts w:ascii="標楷體" w:eastAsia="標楷體" w:hAnsi="標楷體" w:cs="標楷體" w:hint="eastAsia"/>
                <w:color w:val="0000FF"/>
              </w:rPr>
              <w:t>10</w:t>
            </w:r>
            <w:r w:rsidRPr="00BC40A8">
              <w:rPr>
                <w:rFonts w:ascii="標楷體" w:eastAsia="標楷體" w:hAnsi="標楷體" w:cs="標楷體" w:hint="eastAsia"/>
                <w:color w:val="0000FF"/>
              </w:rPr>
              <w:t>)</w:t>
            </w:r>
            <w:r>
              <w:rPr>
                <w:rFonts w:ascii="標楷體" w:eastAsia="標楷體" w:hAnsi="標楷體" w:cs="標楷體" w:hint="eastAsia"/>
                <w:color w:val="0000FF"/>
              </w:rPr>
              <w:t>-</w:t>
            </w:r>
            <w:r>
              <w:rPr>
                <w:rFonts w:ascii="標楷體" w:eastAsia="標楷體" w:hAnsi="標楷體" w:cs="標楷體"/>
                <w:color w:val="0000FF"/>
              </w:rPr>
              <w:t>1</w:t>
            </w:r>
          </w:p>
          <w:p w:rsidR="00D006B4" w:rsidRPr="00B00307" w:rsidRDefault="00D006B4" w:rsidP="00D006B4">
            <w:pPr>
              <w:spacing w:line="24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融入性別平等教育</w:t>
            </w:r>
            <w:r>
              <w:rPr>
                <w:rFonts w:ascii="標楷體" w:eastAsia="標楷體" w:hAnsi="標楷體" w:cs="標楷體"/>
                <w:color w:val="0000FF"/>
              </w:rPr>
              <w:t>1</w:t>
            </w:r>
            <w:r>
              <w:rPr>
                <w:rFonts w:ascii="標楷體" w:eastAsia="標楷體" w:hAnsi="標楷體" w:cs="標楷體"/>
                <w:color w:val="0000FF"/>
              </w:rPr>
              <w:t>節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1.放心做自己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Aa-III-1自己與他人特質的欣賞及接納。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Aa-III-2對自己與他人悅納的表現。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Ba-III-1多元性別的人際互動與情感表達。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Ba-III-2同理心的增進與實踐。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Ba-III-3正向人際關係與衝突解決能力的建立。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1a-III-1欣賞並接納自己與他人。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2a-III-1覺察多元性別的互動方式與情感表達，並運用同理心增進人際關係。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C40A8">
              <w:rPr>
                <w:rFonts w:ascii="標楷體" w:eastAsia="標楷體" w:hAnsi="標楷體" w:cs="標楷體" w:hint="eastAsia"/>
                <w:color w:val="0000FF"/>
              </w:rPr>
              <w:t>綜合-性別-(性E</w:t>
            </w:r>
            <w:r>
              <w:rPr>
                <w:rFonts w:ascii="標楷體" w:eastAsia="標楷體" w:hAnsi="標楷體" w:cs="標楷體" w:hint="eastAsia"/>
                <w:color w:val="0000FF"/>
              </w:rPr>
              <w:t>10</w:t>
            </w:r>
            <w:r w:rsidRPr="00BC40A8">
              <w:rPr>
                <w:rFonts w:ascii="標楷體" w:eastAsia="標楷體" w:hAnsi="標楷體" w:cs="標楷體" w:hint="eastAsia"/>
                <w:color w:val="0000FF"/>
              </w:rPr>
              <w:t>)</w:t>
            </w:r>
            <w:r>
              <w:rPr>
                <w:rFonts w:ascii="標楷體" w:eastAsia="標楷體" w:hAnsi="標楷體" w:cs="標楷體" w:hint="eastAsia"/>
                <w:color w:val="0000FF"/>
              </w:rPr>
              <w:t>-</w:t>
            </w:r>
            <w:r>
              <w:rPr>
                <w:rFonts w:ascii="標楷體" w:eastAsia="標楷體" w:hAnsi="標楷體" w:cs="標楷體"/>
                <w:color w:val="0000FF"/>
              </w:rPr>
              <w:t>1</w:t>
            </w:r>
          </w:p>
          <w:p w:rsidR="00D006B4" w:rsidRPr="00B00307" w:rsidRDefault="00D006B4" w:rsidP="00D006B4">
            <w:pPr>
              <w:spacing w:line="24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融入性別平等教育1節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2.成長新鮮事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Aa-III-1自己與他人特質的欣賞及接納。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Aa-III-2對自己與他人悅納的表現。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Ba-III-1多元性別的人際互動與情感表達。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Ba-III-2同理心的增進與實踐。</w:t>
            </w:r>
          </w:p>
          <w:p w:rsidR="00D006B4" w:rsidRPr="007C354D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Ba-III-3正向人際關係與衝突解決能力的建立。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1a-III-1欣賞並接納自己與他人。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2a-III-1覺察多元性別的互動方式與情感表達，並運用同理心增進人際關係。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C40A8">
              <w:rPr>
                <w:rFonts w:ascii="標楷體" w:eastAsia="標楷體" w:hAnsi="標楷體" w:cs="標楷體" w:hint="eastAsia"/>
                <w:color w:val="0000FF"/>
              </w:rPr>
              <w:t>綜合-性別-(性E</w:t>
            </w:r>
            <w:r>
              <w:rPr>
                <w:rFonts w:ascii="標楷體" w:eastAsia="標楷體" w:hAnsi="標楷體" w:cs="標楷體" w:hint="eastAsia"/>
                <w:color w:val="0000FF"/>
              </w:rPr>
              <w:t>10</w:t>
            </w:r>
            <w:r w:rsidRPr="00BC40A8">
              <w:rPr>
                <w:rFonts w:ascii="標楷體" w:eastAsia="標楷體" w:hAnsi="標楷體" w:cs="標楷體" w:hint="eastAsia"/>
                <w:color w:val="0000FF"/>
              </w:rPr>
              <w:t>)</w:t>
            </w:r>
            <w:r>
              <w:rPr>
                <w:rFonts w:ascii="標楷體" w:eastAsia="標楷體" w:hAnsi="標楷體" w:cs="標楷體" w:hint="eastAsia"/>
                <w:color w:val="0000FF"/>
              </w:rPr>
              <w:t>-</w:t>
            </w:r>
            <w:r>
              <w:rPr>
                <w:rFonts w:ascii="標楷體" w:eastAsia="標楷體" w:hAnsi="標楷體" w:cs="標楷體"/>
                <w:color w:val="0000FF"/>
              </w:rPr>
              <w:t>1</w:t>
            </w:r>
          </w:p>
          <w:p w:rsidR="00D006B4" w:rsidRPr="00B00307" w:rsidRDefault="00D006B4" w:rsidP="00D006B4">
            <w:pPr>
              <w:spacing w:line="24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融入性別平等教育1節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D006B4" w:rsidRPr="00BF712E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2.成長新鮮事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Aa-III-1自己與他人特質的欣賞及接納。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Aa-III-2對自己與他人悅納的表現。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Ba-III-1多元性別的人際互動與情感表達。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Ba-III-2同理心的增進與實踐。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Ba-III-3正向人際關係與衝突解決能力的建立。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lastRenderedPageBreak/>
              <w:t>1a-III-1欣賞並接納自己與他人。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2a-III-1覺察多元性別的互動方式與情感表達，並運用同理心增進人際關係。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E5FAA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55044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D006B4" w:rsidRPr="0055044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1.人間處處有溫暖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Cb-III-1對周遭人事物的關懷。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Cb-III-2服務學習的歷程。</w:t>
            </w:r>
          </w:p>
          <w:p w:rsidR="00D006B4" w:rsidRPr="008022E9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Cb-III-3感恩、利他情懷。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3b-III-1持續參與服務活動，省思服務學習的意義，展現感恩、利他的情懷。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D006B4" w:rsidRDefault="00D006B4" w:rsidP="00D006B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F00DA9">
              <w:rPr>
                <w:rFonts w:ascii="標楷體" w:eastAsia="標楷體" w:hAnsi="標楷體" w:cs="標楷體" w:hint="eastAsia"/>
                <w:color w:val="0000FF"/>
              </w:rPr>
              <w:t>綜合-生命-(生E7)</w:t>
            </w:r>
            <w:r>
              <w:rPr>
                <w:rFonts w:ascii="標楷體" w:eastAsia="標楷體" w:hAnsi="標楷體" w:cs="標楷體" w:hint="eastAsia"/>
                <w:color w:val="0000FF"/>
              </w:rPr>
              <w:t>-1</w:t>
            </w:r>
          </w:p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融入生命教育1節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1.人間處處有溫暖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Cb-III-1對周遭人事物的關懷。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Cb-III-2服務學習的歷程。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Cb-III-3感恩、利他情懷。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3b-III-1持續參與服務活動，省思服務學習的意義，展現感恩、利他的情懷。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D006B4" w:rsidRPr="00F974AA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2.服務學習伴我行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Cb-III-1對周遭人事物的關懷。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Cb-III-2服務學習的歷程。</w:t>
            </w:r>
          </w:p>
          <w:p w:rsidR="00D006B4" w:rsidRPr="007C354D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Cb-III-3感恩、利他情懷。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3b-III-1持續參與服務活動，省思服務學習的意義，展現感恩、利他的情懷。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2.服務學習伴我行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B14F52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Cb-III-1對周遭人事物的關懷。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Cb-III-2服務學習的歷程。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Cb-III-3感恩、利他情懷。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  <w:color w:val="000000"/>
              </w:rPr>
              <w:t>3b-III-1持續參與服務活動，省思服務學習的意義，展現感恩、利他的情懷。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1.世界大不同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7247CC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547D36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Cc-III-3生活在不同文化中的經驗和感受。</w:t>
            </w:r>
          </w:p>
          <w:p w:rsidR="00D006B4" w:rsidRPr="00547D36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Cc-III-4對不同族群的尊重、欣賞與關懷。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547D36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3c-III-1尊重與關懷不同的族群，理解並欣賞多元文化。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E5FAA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1.世界大不同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7247CC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547D36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Cc-III-3生活在不同文化中的經驗和感受。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Cc-III-4對不同族群的尊重、欣賞與關懷。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3c-III-1尊重與關懷不同的族群，理解並欣賞多元文化。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9272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92729">
              <w:rPr>
                <w:rFonts w:ascii="標楷體" w:eastAsia="標楷體" w:hAnsi="標楷體" w:hint="eastAsia"/>
              </w:rPr>
              <w:t>五、世界一家親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92729">
              <w:rPr>
                <w:rFonts w:ascii="標楷體" w:eastAsia="標楷體" w:hAnsi="標楷體" w:hint="eastAsia"/>
              </w:rPr>
              <w:t>2.豐富新文化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7247CC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547D36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Cc-III-3生活在不同文化中的經驗和感受。</w:t>
            </w:r>
          </w:p>
          <w:p w:rsidR="00D006B4" w:rsidRPr="00935998" w:rsidRDefault="00D006B4" w:rsidP="00D006B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lastRenderedPageBreak/>
              <w:t>Cc-III-4對不同族群的尊重、欣賞與關懷。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lastRenderedPageBreak/>
              <w:t>3c-III-1尊重與關懷不同的族群，理解並</w:t>
            </w:r>
            <w:r w:rsidRPr="00547D36">
              <w:rPr>
                <w:rFonts w:ascii="標楷體" w:eastAsia="標楷體" w:hAnsi="標楷體" w:hint="eastAsia"/>
                <w:color w:val="000000"/>
              </w:rPr>
              <w:lastRenderedPageBreak/>
              <w:t>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4" w:rsidRPr="00C2223E" w:rsidTr="00A419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Default="00D006B4" w:rsidP="00D006B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2.豐富新文化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7247CC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547D36" w:rsidRDefault="00D006B4" w:rsidP="00D00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Cc-III-3生活在不同文化中的經驗和感受。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  <w:dstrike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Cc-III-4對不同族群的尊重、欣賞與關懷。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547D36">
              <w:rPr>
                <w:rFonts w:ascii="標楷體" w:eastAsia="標楷體" w:hAnsi="標楷體" w:hint="eastAsia"/>
                <w:color w:val="000000"/>
              </w:rPr>
              <w:t>3c-III-1尊重與關懷不同的族群，理解並欣賞多元文化。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1.口語評量</w:t>
            </w:r>
          </w:p>
          <w:p w:rsidR="00D006B4" w:rsidRPr="008022E9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2.實作評量</w:t>
            </w:r>
          </w:p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  <w:r w:rsidRPr="008022E9">
              <w:rPr>
                <w:rFonts w:ascii="標楷體" w:eastAsia="標楷體" w:hAnsi="標楷體" w:hint="eastAsia"/>
              </w:rPr>
              <w:t>3.高層次紙筆評量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6B4" w:rsidRPr="00EC1092" w:rsidRDefault="00D006B4" w:rsidP="00D006B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B4" w:rsidRPr="00C2223E" w:rsidRDefault="00D006B4" w:rsidP="00D006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82B8D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三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882B8D">
        <w:rPr>
          <w:rFonts w:ascii="標楷體" w:eastAsia="標楷體" w:hAnsi="標楷體" w:cs="標楷體" w:hint="eastAsia"/>
          <w:color w:val="FF0000"/>
        </w:rPr>
        <w:t xml:space="preserve">  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lastRenderedPageBreak/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8D2E3D" w:rsidRDefault="008D2E3D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957" w:rsidRDefault="005A0957" w:rsidP="008D2E3D">
      <w:r>
        <w:separator/>
      </w:r>
    </w:p>
  </w:endnote>
  <w:endnote w:type="continuationSeparator" w:id="0">
    <w:p w:rsidR="005A0957" w:rsidRDefault="005A0957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957" w:rsidRDefault="005A0957" w:rsidP="008D2E3D">
      <w:r>
        <w:separator/>
      </w:r>
    </w:p>
  </w:footnote>
  <w:footnote w:type="continuationSeparator" w:id="0">
    <w:p w:rsidR="005A0957" w:rsidRDefault="005A0957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F3A"/>
    <w:rsid w:val="0020580E"/>
    <w:rsid w:val="00291804"/>
    <w:rsid w:val="003C7DE3"/>
    <w:rsid w:val="003E2365"/>
    <w:rsid w:val="00430F4A"/>
    <w:rsid w:val="005A0957"/>
    <w:rsid w:val="005E5CD1"/>
    <w:rsid w:val="0064494E"/>
    <w:rsid w:val="00882B8D"/>
    <w:rsid w:val="008D2E3D"/>
    <w:rsid w:val="00933793"/>
    <w:rsid w:val="009C349A"/>
    <w:rsid w:val="00BA13EA"/>
    <w:rsid w:val="00BA55FE"/>
    <w:rsid w:val="00D006B4"/>
    <w:rsid w:val="00D279F2"/>
    <w:rsid w:val="00D642A9"/>
    <w:rsid w:val="00D7379D"/>
    <w:rsid w:val="00E10310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FE87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No Spacing"/>
    <w:uiPriority w:val="1"/>
    <w:qFormat/>
    <w:rsid w:val="00D006B4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王惠雯</cp:lastModifiedBy>
  <cp:revision>12</cp:revision>
  <dcterms:created xsi:type="dcterms:W3CDTF">2023-06-04T03:15:00Z</dcterms:created>
  <dcterms:modified xsi:type="dcterms:W3CDTF">2025-06-02T01:28:00Z</dcterms:modified>
</cp:coreProperties>
</file>