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B22CE0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22CE0">
        <w:rPr>
          <w:rFonts w:ascii="標楷體" w:eastAsia="標楷體" w:hAnsi="標楷體" w:hint="eastAsia"/>
          <w:b/>
          <w:sz w:val="28"/>
          <w:szCs w:val="28"/>
        </w:rPr>
        <w:t>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373B52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Default="00373B52" w:rsidP="00373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Default="00373B52" w:rsidP="00373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Default="00373B52" w:rsidP="00373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對應領域</w:t>
            </w:r>
          </w:p>
          <w:p w:rsidR="00373B52" w:rsidRDefault="00373B52" w:rsidP="00373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363582" w:rsidRDefault="00373B52" w:rsidP="00373B52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373B52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73B52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52" w:rsidRPr="00363582" w:rsidRDefault="00373B52" w:rsidP="00373B52">
            <w:pPr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52" w:rsidRPr="00C2223E" w:rsidRDefault="00373B52" w:rsidP="00373B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1-1雋永之歌、3-1插畫家之眼、5-1戲劇百寶箱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音E-Ⅲ-3 音樂元素，如：曲調、調式等。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視E-Ⅲ-1 視覺元素、色彩與構成要素的辨識與溝通。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表A-Ⅲ-2 國內外表演藝術團體與代表人物。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1-Ⅲ-1 能透過聽唱、聽奏及讀譜，進行歌唱及演奏，以表達情感。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1-Ⅲ-2 能使用視覺元素和構成要素，探索創作歷程。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1-Ⅲ-4 能感知、探索與表現表演藝術的元素和技巧。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82131F" w:rsidRDefault="00464117" w:rsidP="00464117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3811FC" w:rsidRDefault="00464117" w:rsidP="00464117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1-1雋永之歌、3-2記錄我的靈感、5-1戲劇百寶箱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視E-Ⅲ-2 多元的媒材技法與創作表現類型。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音A-Ⅲ-1 器樂曲與聲樂曲，如：各國民謠、本土與傳統音樂、古典與流行音樂等，以及樂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曲之作曲家、演奏者、傳統藝師與創作背景。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1-Ⅲ-3 能學習多元媒材與技法，表現創作主題。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表現，以分享美感經驗。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2-Ⅲ-6 能區分表演藝術類型與特色。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803599" w:rsidRDefault="00464117" w:rsidP="0046411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1-1雋永之歌、3-3圖與文字的聯想、5-1戲劇百寶箱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音E-Ⅲ-4 音樂符號與讀譜方式，如：音樂術語、唱名法等記譜法，如：圖形譜、簡譜、五線譜等。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視E-Ⅲ-3 設計思考與實作。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1-Ⅲ-1 能透過聽唱、聽奏及讀譜，進行歌唱及演奏，以表達情感。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2-Ⅲ-2 能發現藝術作品中的構成要素與形式原理，並表達自己的想法。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2-Ⅲ-7 能理解與詮釋表演藝術的構成要素，並表達意見。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803599" w:rsidRDefault="00464117" w:rsidP="0046411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第一單元音樂風情、第三單元插畫與繪本、第五單元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1-2吟詠大地、3-4繪本之窗、5-2影像表演的世界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視E-Ⅲ-1 視覺元素、色彩與構成要素的辨識與溝通。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表E-Ⅲ-3 動作素材、視覺圖像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和聲音效果等整合呈現。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音A-Ⅲ-3 音樂美感原則，如：反覆、對比等。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表A-Ⅲ-2 國內外表演藝術團體與代表人物。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2-Ⅲ-4 能探索樂曲創作背景與生活的關聯，並表達自我觀點，以體認音樂的藝術價值。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2-Ⅲ-5 能表達對生活物件及藝術作品的看法，並欣賞不同的藝術與文化。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2-Ⅲ-6 能區分表演藝術類型與特色。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1-2吟詠大地、3-5圖解繪本製作、5-2影像表演的世界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視E-Ⅲ-2 多元的媒材技法與創作表現類型。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音E-Ⅲ-3 音樂元素，如：曲調、調式等。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1-Ⅲ-3 能學習多元媒材與技法，表現創作主題。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能使用適當的音樂語彙，描述各類音樂作品及唱奏表現，以分享美感經驗。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2-Ⅲ-7 能理解與詮釋表演藝術的構成要素，並表達意見。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1-2吟詠大地、3-6創作我的繪本、5-2影像表演的世界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視E-Ⅲ-3 設計思考與實作。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表E-Ⅲ-3 動作素材、視覺圖像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和聲音效果等整合呈現。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1-Ⅲ-2 能使用視覺元素和構成要素，探索創作歷程。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2-Ⅲ-4 能探索樂曲創作背景與生活的關聯，並表達自我觀點，以體認音樂的藝術價值。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3-Ⅲ-5 能透過藝術創作或展演覺察議題，表現人文關懷。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</w:t>
            </w:r>
            <w:r w:rsidR="00102633" w:rsidRPr="00363582">
              <w:rPr>
                <w:rFonts w:ascii="標楷體" w:eastAsia="標楷體" w:hAnsi="標楷體" w:hint="eastAsia"/>
                <w:color w:val="0070C0"/>
              </w:rPr>
              <w:t>藝術-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環境-</w:t>
            </w:r>
            <w:r w:rsidR="00102633" w:rsidRPr="00363582">
              <w:rPr>
                <w:rFonts w:ascii="標楷體" w:eastAsia="標楷體" w:hAnsi="標楷體" w:hint="eastAsia"/>
                <w:color w:val="0070C0"/>
              </w:rPr>
              <w:t>(環E3)-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025DBE" w:rsidRDefault="00025DBE" w:rsidP="00300ED9">
            <w:pPr>
              <w:rPr>
                <w:rFonts w:ascii="標楷體" w:eastAsia="標楷體" w:hAnsi="標楷體"/>
              </w:rPr>
            </w:pPr>
            <w:r w:rsidRPr="00025DBE">
              <w:rPr>
                <w:rFonts w:ascii="標楷體" w:eastAsia="標楷體" w:hAnsi="標楷體" w:cs="標楷體" w:hint="eastAsia"/>
              </w:rPr>
              <w:t>■</w:t>
            </w:r>
            <w:r w:rsidRPr="00025DBE">
              <w:rPr>
                <w:rFonts w:ascii="標楷體" w:eastAsia="標楷體" w:hAnsi="標楷體" w:cs="標楷體"/>
              </w:rPr>
              <w:t>線上教學</w:t>
            </w:r>
            <w:r w:rsidRPr="00025DBE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300ED9" w:rsidRDefault="00300ED9" w:rsidP="00464117">
            <w:pPr>
              <w:jc w:val="center"/>
              <w:rPr>
                <w:rFonts w:ascii="標楷體" w:eastAsia="標楷體" w:hAnsi="標楷體"/>
              </w:rPr>
            </w:pP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使用學習吧，觀賞教師教學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影片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，並上傳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完成的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作品照片。</w:t>
            </w: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第一單元音樂風情、第三單元插畫與繪本、第五單元打開表演新視界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1-3小小愛笛生、3-6創作我的繪本、5-2影像表演的世界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視E-Ⅲ-2 多元的媒材技法與創作表現類型。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音E-Ⅲ-3 音樂元素，如：曲調、調式等。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表A-Ⅲ-2 國內外表演藝術團體與代表人物。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1-Ⅲ-1 能透過聽唱、聽奏及讀譜，進行歌唱及演奏，以表達情感。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1-Ⅲ-3 能學習多元媒材與技法，表現創作主題。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2-Ⅲ-6 能區分表演藝術類型與特色。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第一單元音樂風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情、第三單元插畫與繪本、第五單元打開表演新視界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1-3小小愛笛生、3-6創作我的繪本、5-2影像表演的世界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音E-Ⅲ-4 音樂符號與讀譜方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式，如：音樂術語、唱名法等記譜法，如：圖形譜、簡譜、五線譜等。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視E-Ⅲ-1 視覺元素、色彩與構成要素的辨識與溝通。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表E-Ⅲ-3 動作素材、視覺圖像和聲音效果等整合呈現。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1-Ⅲ-6 能學習設計思考，進行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創意發想和實作。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能使用適當的音樂語彙，描述各類音樂作品及唱奏表現，以分享美感經驗。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3-Ⅲ-2 能了解藝術展演流程，並表現尊重、協調、溝通等能力。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2-1歌劇Fun聲唱、4-1動畫傳說覺醒、5-2影像表演的世界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表E-Ⅲ-1 聲音與肢體表達、戲劇元素(主旨、情節、對話、人物、音韻、景觀)與動作。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視A-Ⅲ-1 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1-Ⅲ-7 能構思表演的創作主題與內容。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2-Ⅲ-4 能探索樂曲創作背景與生活的關聯，並表達自我觀點，以體認音樂的藝術價值。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2-Ⅲ-5 能表達對生活物件及藝術作品的看法，並欣賞不同的藝術與文化。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2-1歌劇Fun聲唱、4-2翻轉動畫、5-2影像表演的世界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視E-Ⅲ-2 多元的媒材技法與創作表現類型。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表E-Ⅲ-3 動作素材、視覺圖像和聲音效果等整合呈現。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音P-Ⅲ-1 音樂相關藝文活動。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1-Ⅲ-2 能使用視覺元素和構成要素，探索創作歷程。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1-Ⅲ-8 能嘗試不同創作形式，從事展演活動。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能使用適當的音樂語彙，描述各類音樂作品及唱奏表現，以分享美感經驗。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2-1歌劇Fun聲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唱、4-3幻影高手對決、5-2影像表演的世界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視E-Ⅲ-1 視覺元素、色彩與構成要素的辨識與溝通。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音P-Ⅲ-1 音樂相關藝文活動。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表P-Ⅲ-2 表演團隊職掌、表演內容、時程與空間規劃。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1-Ⅲ-3 能學習多元媒材與技法，表現創作主題。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能使用適當的音樂語彙，描述各類音樂作品及唱奏表現，以分享美感經驗。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3-Ⅲ-3 能應用各種媒體蒐集藝文資訊與展演內容。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2-1歌劇Fun聲唱、4-4會動的小世界、5-2影像表演的世界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視E-Ⅲ-2 多元的媒材技法與創作表現類型。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表E-Ⅲ-1 聲音與肢體表達、戲劇元素(主旨、情節、對話、人物、音韻、景觀)與動作。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音P-Ⅲ-2 音樂與群體活動。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1-Ⅲ-1 能透過聽唱、聽奏及讀譜，進行歌唱及演奏，以表達情感。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1-Ⅲ-2 能使用視覺元素和構成要素，探索創作歷程。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3-Ⅲ-4 能與他人合作規劃藝術創作或展演，並扼要說明其中的美感。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</w:t>
            </w:r>
            <w:r w:rsidR="00512B0E" w:rsidRPr="00363582">
              <w:rPr>
                <w:rFonts w:ascii="標楷體" w:eastAsia="標楷體" w:hAnsi="標楷體" w:hint="eastAsia"/>
                <w:color w:val="0070C0"/>
              </w:rPr>
              <w:t>藝術-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性別-</w:t>
            </w:r>
            <w:r w:rsidR="00512B0E" w:rsidRPr="00363582">
              <w:rPr>
                <w:rFonts w:ascii="標楷體" w:eastAsia="標楷體" w:hAnsi="標楷體" w:hint="eastAsia"/>
                <w:color w:val="0070C0"/>
              </w:rPr>
              <w:t>(性E11)-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025DBE" w:rsidP="004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B724A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300ED9" w:rsidP="00464117">
            <w:pPr>
              <w:jc w:val="center"/>
              <w:rPr>
                <w:rFonts w:ascii="標楷體" w:eastAsia="標楷體" w:hAnsi="標楷體"/>
              </w:rPr>
            </w:pP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使用學習吧，觀賞教師教學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影片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，並上傳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完成的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作品照片。</w:t>
            </w: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2-2音樂劇in Taiwan、4-4會動的小世界、5-2影像表演的世界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視E-Ⅲ-1 視覺元素、色彩與構成要素的辨識與溝通。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音A-Ⅲ-1 器樂曲與聲樂曲，如：各國民謠、本土與傳統音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樂、古典與流行音樂等，以及樂曲之作曲家、演奏者、傳統藝師與創作背景。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1-Ⅲ-3 能學習多元媒材與技法，表現創作主題。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表現，以分享美感經驗。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3-Ⅲ-1 能參與、記錄各類藝術活動，進而覺察在地及全球藝術文化。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2-2音樂劇in Taiwan、4-5尋寶特攻計畫、5-2影像表演的世界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視E-Ⅲ-2 多元的媒材技法與創作表現類型。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音P-Ⅲ-1 音樂相關藝文活動。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表P-Ⅲ-2 表演團隊職掌、表演內容、時程與空間規劃。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1-Ⅲ-2 能使用視覺元素和構成要素，探索創作歷程。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1-Ⅲ-7 能構思表演的創作主題與內容。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2-Ⅲ-4 能探索樂曲創作背景與生活的關聯，並表達自我觀點，以體認音樂的藝術價值。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第二單元齊聚藝堂、第四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2-2音樂劇in Taiwan、4-6踏上英雄旅途、5-2影像表演的世界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藝-E-A3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藝-E-B2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音A-Ⅲ-1 器樂曲與聲樂曲，如：各國民謠、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本土與傳統音樂、古典與流行音樂等，以及樂曲之作曲家、演奏者、傳統藝師與創作背景。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視P-Ⅲ-2 生活設計、公共藝術、環境藝術。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表P-Ⅲ-3 展演訊息、評論、影音資料。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1-Ⅲ-3 能學習多元媒材與技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法，表現創作主題。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1-Ⅲ-8 能嘗試不同創作形式，從事展演活動。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能使用適當的音樂語彙，描述各類音樂作品及唱奏表現，以分享美感經驗。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第二單元聲齊聚藝堂、第四單元動畫冒險王、第五單元打開表演新視界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2-3小小愛笛生、4-7高手過招、5-2影像表演的世界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藝-E-B1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音E-Ⅲ-4 音樂符號與讀譜方式，如：音樂術語、唱名法等記譜法，如：圖形譜、簡譜、五線譜等。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視A-Ⅲ-2 生活物品、藝術作品與流行文化的特質。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1-Ⅲ-1 能透過聽唱、聽奏及讀譜，進行歌唱及演奏，以表達情感。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2-Ⅲ-2 能發現藝術作品中的構成要素與形式原理，並表達自己的想法。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2-Ⅲ-3 能反思與回應表演和生活的關係。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第六單元海洋家園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6-1大海的歌唱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音E-Ⅲ-4 音樂符號與讀譜方式，如：音樂術語、唱名法等記譜法，如：圖形譜、簡譜、五線譜等。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音P-Ⅲ-1 音樂相關藝文活動。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3-Ⅲ-2 能了解藝術展演流程，並表現尊重、協調、溝通等能力。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3-Ⅲ-5 能透過藝術創作或展演覺察議題，表現人文關懷。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課綱：藝術-環境-(環E3)-3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第六單元海洋家園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6-1大海的歌唱、6-2美麗海樂園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音P-Ⅲ-2 音樂與群體活動。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視P-Ⅲ-2 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2-Ⅲ-1 能使用適當的音樂語彙，描述各類音樂作品及唱奏表現，以分享美感經驗。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2-Ⅲ-2 能發現藝術作品中的構成要素與形式原理，並表達自己的想法。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464117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</w:t>
            </w:r>
            <w:r w:rsidR="00102633" w:rsidRPr="00363582">
              <w:rPr>
                <w:rFonts w:ascii="標楷體" w:eastAsia="標楷體" w:hAnsi="標楷體" w:hint="eastAsia"/>
                <w:color w:val="0070C0"/>
              </w:rPr>
              <w:t>藝術-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環境-</w:t>
            </w:r>
            <w:r w:rsidR="00102633" w:rsidRPr="00363582">
              <w:rPr>
                <w:rFonts w:ascii="標楷體" w:eastAsia="標楷體" w:hAnsi="標楷體" w:hint="eastAsia"/>
                <w:color w:val="0070C0"/>
              </w:rPr>
              <w:t>(環E3)-</w:t>
            </w:r>
            <w:r w:rsidR="00363582" w:rsidRPr="00363582">
              <w:rPr>
                <w:rFonts w:ascii="標楷體" w:eastAsia="標楷體" w:hAnsi="標楷體" w:hint="eastAsia"/>
                <w:color w:val="0070C0"/>
              </w:rPr>
              <w:t>2</w:t>
            </w:r>
          </w:p>
          <w:p w:rsidR="00363582" w:rsidRPr="00363582" w:rsidRDefault="00363582" w:rsidP="00363582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法定：藝術-海洋-(海E9)-1</w:t>
            </w:r>
          </w:p>
          <w:p w:rsidR="00363582" w:rsidRPr="00363582" w:rsidRDefault="00363582" w:rsidP="00464117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025DBE" w:rsidP="0046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B724A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40C" w:rsidRDefault="0048440C" w:rsidP="0048440C">
            <w:pPr>
              <w:ind w:hanging="2"/>
            </w:pPr>
            <w:r>
              <w:rPr>
                <w:rFonts w:ascii="標楷體" w:eastAsia="標楷體" w:hAnsi="標楷體" w:cs="標楷體"/>
                <w:color w:val="0000FF"/>
              </w:rPr>
              <w:t>融入海洋教育1節</w:t>
            </w:r>
          </w:p>
          <w:p w:rsidR="00464117" w:rsidRPr="00C2223E" w:rsidRDefault="00300ED9" w:rsidP="00464117">
            <w:pPr>
              <w:jc w:val="center"/>
              <w:rPr>
                <w:rFonts w:ascii="標楷體" w:eastAsia="標楷體" w:hAnsi="標楷體"/>
              </w:rPr>
            </w:pP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使用學習吧，觀賞教師教學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影片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，並上傳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完成的</w:t>
            </w:r>
            <w:r w:rsidRPr="00300ED9">
              <w:rPr>
                <w:rFonts w:ascii="標楷體" w:eastAsia="標楷體" w:hAnsi="標楷體" w:cs="標楷體" w:hint="eastAsia"/>
                <w:color w:val="0D0D0D" w:themeColor="text1" w:themeTint="F2"/>
              </w:rPr>
              <w:t>作品照片。</w:t>
            </w: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第六單元海洋家園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6-2美麗海樂園、6-3海洋之舞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視E-Ⅲ-3 設計思考與實作。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1-Ⅲ-1 能透過聽唱、聽奏及讀譜，進行歌唱及演奏，以表達情感。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1-Ⅲ-2 能使用視覺元素和構</w:t>
            </w:r>
            <w:r>
              <w:rPr>
                <w:rFonts w:ascii="標楷體" w:eastAsia="標楷體" w:hAnsi="標楷體" w:cs="標楷體" w:hint="eastAsia"/>
                <w:b/>
              </w:rPr>
              <w:lastRenderedPageBreak/>
              <w:t>成要素，探索創作歷程。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課綱：藝術-環境-(環E3)-3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第六單元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海洋家園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6-3海洋之舞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表E-Ⅲ-1 聲音與肢體表達、戲劇元素(主旨、情節、對話、人物、音韻、景觀)與動作。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1-Ⅲ-4 能感知、探索與表現表演藝術的元素和技巧。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1-Ⅲ-7 能構思表演的創作主題與內容。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4117" w:rsidRPr="00C2223E" w:rsidTr="002607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第六單元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海洋家園</w:t>
            </w:r>
          </w:p>
          <w:p w:rsidR="00464117" w:rsidRDefault="00464117" w:rsidP="0046411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6-3海洋之舞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表E-Ⅲ-1 聲音與肢體表達、戲劇元素(主旨、情節、對話、人物、音韻、景觀)與動作。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表A-Ⅲ-3 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1-Ⅲ-4 能感知、探索與表現表演藝術的元素和技巧。</w:t>
            </w:r>
          </w:p>
          <w:p w:rsidR="00464117" w:rsidRDefault="00464117" w:rsidP="0046411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1-Ⅲ-7 能構思表演的創作主題與內容。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D1D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464117" w:rsidRPr="00C2223E" w:rsidRDefault="00072D1D" w:rsidP="00072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117" w:rsidRPr="00363582" w:rsidRDefault="00102633" w:rsidP="00464117">
            <w:pPr>
              <w:rPr>
                <w:rFonts w:ascii="標楷體" w:eastAsia="標楷體" w:hAnsi="標楷體"/>
                <w:color w:val="0070C0"/>
              </w:rPr>
            </w:pPr>
            <w:r w:rsidRPr="00363582">
              <w:rPr>
                <w:rFonts w:ascii="標楷體" w:eastAsia="標楷體" w:hAnsi="標楷體" w:hint="eastAsia"/>
                <w:color w:val="0070C0"/>
              </w:rPr>
              <w:t>課綱：藝術-人權-</w:t>
            </w:r>
            <w:r w:rsidRPr="00363582">
              <w:rPr>
                <w:rFonts w:ascii="標楷體" w:eastAsia="標楷體" w:hAnsi="標楷體"/>
                <w:color w:val="0070C0"/>
              </w:rPr>
              <w:t>(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人E5</w:t>
            </w:r>
            <w:r w:rsidRPr="00363582">
              <w:rPr>
                <w:rFonts w:ascii="標楷體" w:eastAsia="標楷體" w:hAnsi="標楷體"/>
                <w:color w:val="0070C0"/>
              </w:rPr>
              <w:t>)-</w:t>
            </w:r>
            <w:r w:rsidRPr="00363582"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17" w:rsidRPr="00C2223E" w:rsidRDefault="00464117" w:rsidP="004641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0" w:name="_GoBack"/>
      <w:bookmarkEnd w:id="0"/>
    </w:p>
    <w:p w:rsidR="008564CE" w:rsidRPr="008564CE" w:rsidRDefault="008564CE" w:rsidP="008564CE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8564CE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8564CE">
        <w:rPr>
          <w:rFonts w:ascii="標楷體" w:eastAsia="標楷體" w:hAnsi="標楷體" w:cs="標楷體" w:hint="eastAsia"/>
          <w:color w:val="000000"/>
        </w:rPr>
        <w:t>自</w:t>
      </w:r>
      <w:r w:rsidRPr="008564CE">
        <w:rPr>
          <w:rFonts w:ascii="標楷體" w:eastAsia="標楷體" w:hAnsi="標楷體" w:cs="標楷體" w:hint="eastAsia"/>
          <w:color w:val="FF0000"/>
        </w:rPr>
        <w:t>114</w:t>
      </w:r>
      <w:r w:rsidRPr="008564CE">
        <w:rPr>
          <w:rFonts w:ascii="標楷體" w:eastAsia="標楷體" w:hAnsi="標楷體" w:cs="標楷體" w:hint="eastAsia"/>
          <w:color w:val="000000"/>
        </w:rPr>
        <w:t>年</w:t>
      </w:r>
      <w:r w:rsidRPr="008564CE">
        <w:rPr>
          <w:rFonts w:ascii="標楷體" w:eastAsia="標楷體" w:hAnsi="標楷體" w:cs="標楷體" w:hint="eastAsia"/>
          <w:color w:val="FF0000"/>
        </w:rPr>
        <w:t>9</w:t>
      </w:r>
      <w:r w:rsidRPr="008564CE">
        <w:rPr>
          <w:rFonts w:ascii="標楷體" w:eastAsia="標楷體" w:hAnsi="標楷體" w:cs="標楷體" w:hint="eastAsia"/>
          <w:color w:val="000000"/>
        </w:rPr>
        <w:t>月</w:t>
      </w:r>
      <w:r w:rsidRPr="008564CE">
        <w:rPr>
          <w:rFonts w:ascii="標楷體" w:eastAsia="標楷體" w:hAnsi="標楷體" w:cs="標楷體" w:hint="eastAsia"/>
          <w:color w:val="FF0000"/>
        </w:rPr>
        <w:t>1</w:t>
      </w:r>
      <w:r w:rsidRPr="008564CE">
        <w:rPr>
          <w:rFonts w:ascii="標楷體" w:eastAsia="標楷體" w:hAnsi="標楷體" w:cs="標楷體" w:hint="eastAsia"/>
          <w:color w:val="000000"/>
        </w:rPr>
        <w:t>日(星期一)開學正式上課（第1週）至</w:t>
      </w:r>
      <w:r w:rsidRPr="008564CE">
        <w:rPr>
          <w:rFonts w:ascii="標楷體" w:eastAsia="標楷體" w:hAnsi="標楷體" w:cs="標楷體" w:hint="eastAsia"/>
          <w:color w:val="FF0000"/>
        </w:rPr>
        <w:t>115</w:t>
      </w:r>
      <w:r w:rsidRPr="008564CE">
        <w:rPr>
          <w:rFonts w:ascii="標楷體" w:eastAsia="標楷體" w:hAnsi="標楷體" w:cs="標楷體" w:hint="eastAsia"/>
          <w:color w:val="000000"/>
        </w:rPr>
        <w:t>年</w:t>
      </w:r>
      <w:r w:rsidRPr="008564CE">
        <w:rPr>
          <w:rFonts w:ascii="標楷體" w:eastAsia="標楷體" w:hAnsi="標楷體" w:cs="標楷體" w:hint="eastAsia"/>
          <w:color w:val="FF0000"/>
        </w:rPr>
        <w:t>1</w:t>
      </w:r>
      <w:r w:rsidRPr="008564CE">
        <w:rPr>
          <w:rFonts w:ascii="標楷體" w:eastAsia="標楷體" w:hAnsi="標楷體" w:cs="標楷體" w:hint="eastAsia"/>
          <w:color w:val="000000"/>
        </w:rPr>
        <w:t>月</w:t>
      </w:r>
      <w:r w:rsidRPr="008564CE">
        <w:rPr>
          <w:rFonts w:ascii="標楷體" w:eastAsia="標楷體" w:hAnsi="標楷體" w:cs="標楷體" w:hint="eastAsia"/>
          <w:b/>
          <w:color w:val="FF0000"/>
          <w:u w:val="single"/>
        </w:rPr>
        <w:t>21</w:t>
      </w:r>
      <w:r w:rsidRPr="008564CE">
        <w:rPr>
          <w:rFonts w:ascii="標楷體" w:eastAsia="標楷體" w:hAnsi="標楷體" w:cs="標楷體" w:hint="eastAsia"/>
          <w:color w:val="000000"/>
        </w:rPr>
        <w:t>日(星期三)第1學期課程結束，共</w:t>
      </w:r>
      <w:r w:rsidRPr="008564CE">
        <w:rPr>
          <w:rFonts w:ascii="標楷體" w:eastAsia="標楷體" w:hAnsi="標楷體" w:cs="標楷體" w:hint="eastAsia"/>
          <w:color w:val="FF0000"/>
        </w:rPr>
        <w:t>21</w:t>
      </w:r>
      <w:r w:rsidRPr="008564CE">
        <w:rPr>
          <w:rFonts w:ascii="標楷體" w:eastAsia="標楷體" w:hAnsi="標楷體" w:cs="標楷體" w:hint="eastAsia"/>
        </w:rPr>
        <w:t>週，實際上課日數為</w:t>
      </w:r>
      <w:r w:rsidRPr="008564CE">
        <w:rPr>
          <w:rFonts w:ascii="標楷體" w:eastAsia="標楷體" w:hAnsi="標楷體" w:cs="標楷體" w:hint="eastAsia"/>
          <w:color w:val="FF0000"/>
        </w:rPr>
        <w:t xml:space="preserve">  </w:t>
      </w:r>
      <w:r w:rsidRPr="008564CE">
        <w:rPr>
          <w:rFonts w:ascii="標楷體" w:eastAsia="標楷體" w:hAnsi="標楷體" w:cs="標楷體" w:hint="eastAsia"/>
        </w:rPr>
        <w:t>天</w:t>
      </w:r>
      <w:r w:rsidRPr="008564CE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8564CE" w:rsidRPr="008564CE" w:rsidRDefault="008564CE" w:rsidP="008564CE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 w:rsidRPr="008564CE">
        <w:rPr>
          <w:rFonts w:ascii="標楷體" w:eastAsia="標楷體" w:hAnsi="標楷體" w:hint="eastAsia"/>
          <w:sz w:val="23"/>
          <w:szCs w:val="23"/>
        </w:rPr>
        <w:t>：</w:t>
      </w:r>
    </w:p>
    <w:p w:rsidR="008564CE" w:rsidRPr="008564CE" w:rsidRDefault="008564CE" w:rsidP="008564CE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8564CE">
        <w:rPr>
          <w:rFonts w:ascii="標楷體" w:eastAsia="標楷體" w:hAnsi="標楷體"/>
          <w:b/>
          <w:color w:val="FF0000"/>
          <w:sz w:val="23"/>
          <w:szCs w:val="23"/>
        </w:rPr>
        <w:t>1：若為一個單元或主題跨數週實施，可合併欄位書寫。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8564CE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8564CE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8564CE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8564C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8564CE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8564C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8564CE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8564CE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8564CE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564CE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564CE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564CE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564CE">
        <w:rPr>
          <w:rFonts w:ascii="標楷體" w:eastAsia="標楷體" w:hAnsi="標楷體"/>
          <w:sz w:val="23"/>
          <w:szCs w:val="23"/>
        </w:rPr>
        <w:t>(例：法定/課綱：領域-</w:t>
      </w:r>
      <w:r w:rsidRPr="008564CE">
        <w:rPr>
          <w:rFonts w:ascii="標楷體" w:eastAsia="標楷體" w:hAnsi="標楷體" w:hint="eastAsia"/>
          <w:sz w:val="23"/>
          <w:szCs w:val="23"/>
        </w:rPr>
        <w:t>議題-</w:t>
      </w:r>
      <w:r w:rsidRPr="008564CE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lastRenderedPageBreak/>
        <w:t>（一）</w:t>
      </w:r>
      <w:r w:rsidRPr="008564CE">
        <w:rPr>
          <w:rFonts w:ascii="標楷體" w:eastAsia="標楷體" w:hAnsi="標楷體"/>
          <w:sz w:val="23"/>
          <w:szCs w:val="23"/>
        </w:rPr>
        <w:t>法定議題：</w:t>
      </w:r>
      <w:r w:rsidRPr="008564CE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（二）</w:t>
      </w:r>
      <w:r w:rsidRPr="008564CE">
        <w:rPr>
          <w:rFonts w:ascii="標楷體" w:eastAsia="標楷體" w:hAnsi="標楷體"/>
          <w:sz w:val="23"/>
          <w:szCs w:val="23"/>
        </w:rPr>
        <w:t>課綱議題：</w:t>
      </w:r>
      <w:r w:rsidRPr="008564CE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8564CE">
        <w:rPr>
          <w:rFonts w:ascii="標楷體" w:eastAsia="標楷體" w:hAnsi="標楷體"/>
          <w:spacing w:val="9"/>
          <w:sz w:val="23"/>
          <w:szCs w:val="23"/>
        </w:rPr>
        <w:t>、</w:t>
      </w:r>
      <w:r w:rsidRPr="008564CE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8564CE">
        <w:rPr>
          <w:rFonts w:ascii="標楷體" w:eastAsia="標楷體" w:hAnsi="標楷體"/>
          <w:spacing w:val="9"/>
          <w:sz w:val="23"/>
          <w:szCs w:val="23"/>
        </w:rPr>
        <w:t>、</w:t>
      </w:r>
      <w:r w:rsidRPr="008564CE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8564CE">
        <w:rPr>
          <w:rFonts w:ascii="標楷體" w:eastAsia="標楷體" w:hAnsi="標楷體"/>
          <w:sz w:val="23"/>
          <w:szCs w:val="23"/>
        </w:rPr>
        <w:t>、</w:t>
      </w:r>
      <w:r w:rsidRPr="008564CE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8564CE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8564CE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8564CE">
        <w:rPr>
          <w:rFonts w:ascii="標楷體" w:eastAsia="標楷體" w:hAnsi="標楷體" w:hint="eastAsia"/>
          <w:sz w:val="23"/>
          <w:szCs w:val="23"/>
        </w:rPr>
        <w:t>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（三）請與</w:t>
      </w:r>
      <w:r w:rsidRPr="008564CE">
        <w:rPr>
          <w:rFonts w:ascii="標楷體" w:eastAsia="標楷體" w:hAnsi="標楷體"/>
          <w:sz w:val="23"/>
          <w:szCs w:val="23"/>
        </w:rPr>
        <w:t>附件</w:t>
      </w:r>
      <w:r w:rsidRPr="008564CE">
        <w:rPr>
          <w:rFonts w:ascii="標楷體" w:eastAsia="標楷體" w:hAnsi="標楷體" w:hint="eastAsia"/>
          <w:sz w:val="23"/>
          <w:szCs w:val="23"/>
        </w:rPr>
        <w:t>「</w:t>
      </w:r>
      <w:r w:rsidRPr="008564CE">
        <w:rPr>
          <w:rFonts w:ascii="標楷體" w:eastAsia="標楷體" w:hAnsi="標楷體"/>
          <w:sz w:val="23"/>
          <w:szCs w:val="23"/>
        </w:rPr>
        <w:t>法</w:t>
      </w:r>
      <w:r w:rsidRPr="008564CE">
        <w:rPr>
          <w:rFonts w:ascii="標楷體" w:eastAsia="標楷體" w:hAnsi="標楷體" w:hint="eastAsia"/>
          <w:sz w:val="23"/>
          <w:szCs w:val="23"/>
        </w:rPr>
        <w:t>律規定教育</w:t>
      </w:r>
      <w:r w:rsidRPr="008564CE">
        <w:rPr>
          <w:rFonts w:ascii="標楷體" w:eastAsia="標楷體" w:hAnsi="標楷體"/>
          <w:sz w:val="23"/>
          <w:szCs w:val="23"/>
        </w:rPr>
        <w:t>議題或重要宣導融入課程</w:t>
      </w:r>
      <w:r w:rsidRPr="008564CE">
        <w:rPr>
          <w:rFonts w:ascii="標楷體" w:eastAsia="標楷體" w:hAnsi="標楷體" w:hint="eastAsia"/>
          <w:sz w:val="23"/>
          <w:szCs w:val="23"/>
        </w:rPr>
        <w:t>規劃</w:t>
      </w:r>
      <w:r w:rsidRPr="008564CE">
        <w:rPr>
          <w:rFonts w:ascii="標楷體" w:eastAsia="標楷體" w:hAnsi="標楷體"/>
          <w:sz w:val="23"/>
          <w:szCs w:val="23"/>
        </w:rPr>
        <w:t>檢核表</w:t>
      </w:r>
      <w:r w:rsidRPr="008564CE">
        <w:rPr>
          <w:rFonts w:ascii="標楷體" w:eastAsia="標楷體" w:hAnsi="標楷體" w:hint="eastAsia"/>
          <w:sz w:val="23"/>
          <w:szCs w:val="23"/>
        </w:rPr>
        <w:t>」相對照。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8564CE">
        <w:rPr>
          <w:rFonts w:ascii="標楷體" w:eastAsia="標楷體" w:hAnsi="標楷體"/>
          <w:color w:val="FF0000"/>
          <w:sz w:val="23"/>
          <w:szCs w:val="23"/>
        </w:rPr>
        <w:t>：</w:t>
      </w:r>
      <w:r w:rsidRPr="008564CE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8564CE">
        <w:rPr>
          <w:rFonts w:ascii="標楷體" w:eastAsia="標楷體" w:hAnsi="標楷體" w:hint="eastAsia"/>
          <w:b/>
          <w:color w:val="FF0000"/>
          <w:sz w:val="23"/>
          <w:szCs w:val="23"/>
        </w:rPr>
        <w:t>撰寫請參採「國民小學及國民中學學生成績評量準則」</w:t>
      </w:r>
      <w:r w:rsidRPr="008564CE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8564CE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8564CE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8564CE">
        <w:rPr>
          <w:rFonts w:ascii="標楷體" w:eastAsia="標楷體" w:hAnsi="標楷體" w:hint="eastAsia"/>
          <w:sz w:val="23"/>
          <w:szCs w:val="23"/>
        </w:rPr>
        <w:t>：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(一)紙筆測驗及表單：依重要知識與概念性目標，及學習興趣、動機與態度等情意目標，採用學習單、習作作業、紙筆測驗、問卷、檢核表、評定量表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(二)實作評量：依問題解決、技能、參與實踐及言行表現目標，採書面報告、口頭報告、聽力與口語溝通、實際操作、作品製作、展演、鑑賞、行為觀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 w:rsidRPr="008564CE">
        <w:rPr>
          <w:rFonts w:ascii="標楷體" w:eastAsia="標楷體" w:hAnsi="標楷體" w:hint="eastAsia"/>
          <w:sz w:val="23"/>
          <w:szCs w:val="23"/>
        </w:rPr>
        <w:t>(三)檔案評量：依學習目標，指導學生本於目的導向系統性彙整之表單、測驗、表現評量與其他資料及相關紀錄，製成檔案，展現其學習歷程及成果。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8564CE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8564CE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鼓勵於每學期各</w:t>
      </w:r>
    </w:p>
    <w:p w:rsidR="008564CE" w:rsidRPr="008564CE" w:rsidRDefault="008564CE" w:rsidP="008564CE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8564CE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8564CE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8564CE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8564CE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8564CE" w:rsidRPr="008564CE" w:rsidRDefault="008564CE" w:rsidP="008564CE">
      <w:pPr>
        <w:rPr>
          <w:rFonts w:ascii="標楷體" w:eastAsia="標楷體" w:hAnsi="標楷體"/>
        </w:rPr>
      </w:pPr>
      <w:r w:rsidRPr="008564CE">
        <w:rPr>
          <w:rFonts w:ascii="標楷體" w:eastAsia="標楷體" w:hAnsi="標楷體" w:hint="eastAsia"/>
        </w:rPr>
        <w:t>5：完成課程計畫撰寫後，請刪除範例欄</w:t>
      </w:r>
    </w:p>
    <w:p w:rsidR="00167F3A" w:rsidRPr="008564CE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925" w:rsidRDefault="00CA4925" w:rsidP="008D2E3D">
      <w:r>
        <w:separator/>
      </w:r>
    </w:p>
  </w:endnote>
  <w:endnote w:type="continuationSeparator" w:id="0">
    <w:p w:rsidR="00CA4925" w:rsidRDefault="00CA4925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925" w:rsidRDefault="00CA4925" w:rsidP="008D2E3D">
      <w:r>
        <w:separator/>
      </w:r>
    </w:p>
  </w:footnote>
  <w:footnote w:type="continuationSeparator" w:id="0">
    <w:p w:rsidR="00CA4925" w:rsidRDefault="00CA4925" w:rsidP="008D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21BA"/>
    <w:multiLevelType w:val="hybridMultilevel"/>
    <w:tmpl w:val="2B9E9D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25DBE"/>
    <w:rsid w:val="00072D1D"/>
    <w:rsid w:val="00102633"/>
    <w:rsid w:val="00167F3A"/>
    <w:rsid w:val="001E604A"/>
    <w:rsid w:val="0020580E"/>
    <w:rsid w:val="00287902"/>
    <w:rsid w:val="00291804"/>
    <w:rsid w:val="002C2659"/>
    <w:rsid w:val="00300ED9"/>
    <w:rsid w:val="00363582"/>
    <w:rsid w:val="00373B52"/>
    <w:rsid w:val="003C7DE3"/>
    <w:rsid w:val="003E2365"/>
    <w:rsid w:val="00464117"/>
    <w:rsid w:val="0048440C"/>
    <w:rsid w:val="00512B0E"/>
    <w:rsid w:val="005D32F8"/>
    <w:rsid w:val="005E5CD1"/>
    <w:rsid w:val="0064494E"/>
    <w:rsid w:val="007F60D3"/>
    <w:rsid w:val="008564CE"/>
    <w:rsid w:val="008D2E3D"/>
    <w:rsid w:val="00933793"/>
    <w:rsid w:val="009C349A"/>
    <w:rsid w:val="00B22CE0"/>
    <w:rsid w:val="00BA13EA"/>
    <w:rsid w:val="00BA55FE"/>
    <w:rsid w:val="00CA4925"/>
    <w:rsid w:val="00CC2711"/>
    <w:rsid w:val="00D642A9"/>
    <w:rsid w:val="00E10310"/>
    <w:rsid w:val="00F80ED6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300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khedu</cp:lastModifiedBy>
  <cp:revision>8</cp:revision>
  <dcterms:created xsi:type="dcterms:W3CDTF">2024-06-10T13:00:00Z</dcterms:created>
  <dcterms:modified xsi:type="dcterms:W3CDTF">2025-06-03T02:32:00Z</dcterms:modified>
</cp:coreProperties>
</file>