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2F0B" w14:textId="3AABF728" w:rsidR="00183314" w:rsidRDefault="00506E6D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4D1F9E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4D1F9E">
        <w:rPr>
          <w:rFonts w:ascii="標楷體" w:eastAsia="標楷體" w:hAnsi="標楷體" w:cs="標楷體" w:hint="eastAsia"/>
          <w:b/>
          <w:sz w:val="28"/>
          <w:szCs w:val="28"/>
        </w:rPr>
        <w:t>福山</w:t>
      </w:r>
      <w:r>
        <w:rPr>
          <w:rFonts w:ascii="標楷體" w:eastAsia="標楷體" w:hAnsi="標楷體" w:cs="標楷體"/>
          <w:b/>
          <w:sz w:val="28"/>
          <w:szCs w:val="28"/>
        </w:rPr>
        <w:t>國小四年級第一學期部定課程【自然科學領域】課程計畫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1826"/>
        <w:gridCol w:w="1984"/>
        <w:gridCol w:w="1701"/>
      </w:tblGrid>
      <w:tr w:rsidR="004D1F9E" w:rsidRPr="00C2223E" w14:paraId="0A881B35" w14:textId="77777777" w:rsidTr="004D1F9E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8D4A" w14:textId="77D2A0FF" w:rsidR="004D1F9E" w:rsidRPr="00C2223E" w:rsidRDefault="001D41DD" w:rsidP="004D1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36FC" w14:textId="17CCF47A" w:rsidR="004D1F9E" w:rsidRPr="00C2223E" w:rsidRDefault="001D41DD" w:rsidP="004D1F9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38FC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4C4E1AC6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0840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75C9" w14:textId="1AF1F244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4D1F9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A6CC" w14:textId="03541351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C27E" w14:textId="24FDB105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4D1F9E"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5C0703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1A85CA72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14:paraId="58172234" w14:textId="19B42E6A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4D1F9E" w:rsidRPr="00C2223E" w14:paraId="617664DE" w14:textId="77777777" w:rsidTr="004D1F9E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6C77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CB26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5A4D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3297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6C94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1334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7686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DB35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42A3" w14:textId="77777777" w:rsidR="004D1F9E" w:rsidRPr="00C2223E" w:rsidRDefault="004D1F9E" w:rsidP="004D1F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F9E" w:rsidRPr="00C2223E" w14:paraId="01937D81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8A05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8E79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第一單元地表的靜與動</w:t>
            </w:r>
          </w:p>
          <w:p w14:paraId="7D9D9BAF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活動一地表物質有什麼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4ABC" w14:textId="65CC1923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DEEC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INa-Ⅱ-1 </w:t>
            </w:r>
            <w:r w:rsidRPr="00CA3133">
              <w:rPr>
                <w:rFonts w:ascii="標楷體" w:eastAsia="標楷體" w:hAnsi="標楷體" w:cs="標楷體"/>
              </w:rPr>
              <w:t>自然界（包含生物與非生物）是由不同物質所組成。</w:t>
            </w:r>
          </w:p>
          <w:p w14:paraId="499CC84B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INc-Ⅱ-9 </w:t>
            </w:r>
            <w:r w:rsidRPr="00CA3133">
              <w:rPr>
                <w:rFonts w:ascii="標楷體" w:eastAsia="標楷體" w:hAnsi="標楷體" w:cs="標楷體"/>
              </w:rPr>
              <w:t>地表具有岩石、砂、土壤等不同環境，各有特徵，可以分辨。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C6CE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CA3133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3FFC6BEA" w14:textId="64A5BEFC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pe-Ⅱ-2 </w:t>
            </w:r>
            <w:r w:rsidRPr="00CA3133">
              <w:rPr>
                <w:rFonts w:ascii="標楷體" w:eastAsia="標楷體" w:hAnsi="標楷體" w:cs="標楷體"/>
              </w:rPr>
              <w:t>能正確安全操作適合學習階段的物品、器材儀器、科技設備及資源，並能觀測和記錄。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83B0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2A2CF27F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95FB9C5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B4AE14D" w14:textId="14AE1ADE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F763" w14:textId="1642A41F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5C7F" w14:textId="1991E126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2B36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78085588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6AE6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B367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第一單元地表的靜與動</w:t>
            </w:r>
          </w:p>
          <w:p w14:paraId="70EE3E16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活動一地表物質有什麼/活動二地表環境會變動嗎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7469" w14:textId="23CFBF0F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EB49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INc-Ⅱ-9 </w:t>
            </w:r>
            <w:r w:rsidRPr="00CA3133">
              <w:rPr>
                <w:rFonts w:ascii="標楷體" w:eastAsia="標楷體" w:hAnsi="標楷體" w:cs="標楷體"/>
              </w:rPr>
              <w:t>地表具有岩石、砂、土壤等不同環境，各有特徵，可以分辨。</w:t>
            </w:r>
          </w:p>
          <w:p w14:paraId="0E0D3533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INd-Ⅱ-5 </w:t>
            </w:r>
            <w:r w:rsidRPr="00CA3133">
              <w:rPr>
                <w:rFonts w:ascii="標楷體" w:eastAsia="標楷體" w:hAnsi="標楷體" w:cs="標楷體"/>
              </w:rPr>
              <w:t>自然環境中有砂石及土壤，會因水流、風而發生改變。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ABA9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CA3133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4E74AFCD" w14:textId="27E6740C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CA3133">
              <w:rPr>
                <w:rFonts w:ascii="標楷體" w:eastAsia="標楷體" w:hAnsi="標楷體" w:cs="標楷體"/>
              </w:rPr>
              <w:t>能從日常經驗、學習活動、自然環境，進行觀</w:t>
            </w:r>
            <w:r w:rsidRPr="00CA3133">
              <w:rPr>
                <w:rFonts w:ascii="標楷體" w:eastAsia="標楷體" w:hAnsi="標楷體" w:cs="標楷體"/>
              </w:rPr>
              <w:lastRenderedPageBreak/>
              <w:t>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86EC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14:paraId="24C46BB6" w14:textId="4B1263C5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9D68" w14:textId="159EF522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8882" w14:textId="0C772FEC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A205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6FCED74C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39B0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1BBC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第一單元地表的靜與動</w:t>
            </w:r>
          </w:p>
          <w:p w14:paraId="4E54CC72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活動二地表環境會變動嗎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0064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  <w:p w14:paraId="3255CE78" w14:textId="6356C3AD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A956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INd-Ⅱ-5 </w:t>
            </w:r>
            <w:r w:rsidRPr="00CA3133">
              <w:rPr>
                <w:rFonts w:ascii="標楷體" w:eastAsia="標楷體" w:hAnsi="標楷體" w:cs="標楷體"/>
              </w:rPr>
              <w:t>自然環境中有砂石及土壤，會因水流、風而發生改變。</w:t>
            </w:r>
          </w:p>
          <w:p w14:paraId="1913169F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INf-Ⅱ-5 </w:t>
            </w:r>
            <w:r w:rsidRPr="00CA3133">
              <w:rPr>
                <w:rFonts w:ascii="標楷體" w:eastAsia="標楷體" w:hAnsi="標楷體" w:cs="標楷體"/>
              </w:rPr>
              <w:t>人類活動對環境造成影響。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8517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CA3133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5B281AE4" w14:textId="47A26D79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CA3133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C2BB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62056635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42EFD23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09E0283" w14:textId="1B8A60C0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ACFB" w14:textId="0E2EE8DB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0C92" w14:textId="53761E4A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32C1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6257076E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7FDC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0D09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第一單元地表的靜與動</w:t>
            </w:r>
          </w:p>
          <w:p w14:paraId="4A75D8F2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CA3133">
              <w:rPr>
                <w:rFonts w:ascii="標楷體" w:eastAsia="標楷體" w:hAnsi="標楷體" w:cs="標楷體"/>
              </w:rPr>
              <w:t>活動二地表環境會變動嗎/活動三怎樣做好地震防災</w:t>
            </w:r>
          </w:p>
          <w:p w14:paraId="2610A6D7" w14:textId="77777777" w:rsidR="0036710D" w:rsidRPr="005C2BB4" w:rsidRDefault="0036710D" w:rsidP="0036710D">
            <w:pPr>
              <w:jc w:val="both"/>
              <w:rPr>
                <w:rFonts w:eastAsia="標楷體"/>
                <w:kern w:val="2"/>
                <w:szCs w:val="20"/>
              </w:rPr>
            </w:pPr>
            <w:r w:rsidRPr="005C2BB4">
              <w:rPr>
                <w:rFonts w:ascii="標楷體" w:eastAsia="標楷體" w:hAnsi="標楷體" w:hint="eastAsia"/>
                <w:color w:val="0000FF"/>
                <w:kern w:val="2"/>
              </w:rPr>
              <w:t>融入</w:t>
            </w:r>
            <w:r w:rsidRPr="005C2BB4">
              <w:rPr>
                <w:rFonts w:ascii="標楷體" w:eastAsia="標楷體" w:hAnsi="標楷體" w:cs="標楷體" w:hint="eastAsia"/>
                <w:color w:val="0000FF"/>
                <w:kern w:val="2"/>
              </w:rPr>
              <w:t>防災教育1節</w:t>
            </w:r>
          </w:p>
          <w:p w14:paraId="2B7504B0" w14:textId="7F53BC90" w:rsidR="0036710D" w:rsidRPr="00CA3133" w:rsidRDefault="0036710D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96CA" w14:textId="6A1D674A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AB9B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INf-Ⅱ-5 </w:t>
            </w:r>
            <w:r w:rsidRPr="00CA3133">
              <w:rPr>
                <w:rFonts w:ascii="標楷體" w:eastAsia="標楷體" w:hAnsi="標楷體" w:cs="標楷體"/>
              </w:rPr>
              <w:t>人類活動對環境造成影響。</w:t>
            </w:r>
          </w:p>
          <w:p w14:paraId="5F9D4C8C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INf-Ⅱ-6 </w:t>
            </w:r>
            <w:r w:rsidRPr="00CA3133">
              <w:rPr>
                <w:rFonts w:ascii="標楷體" w:eastAsia="標楷體" w:hAnsi="標楷體" w:cs="標楷體"/>
              </w:rPr>
              <w:t>地震會造成嚴重的災害，平時的準備與防震能降低損害。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7EA3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CA3133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43601675" w14:textId="60E62B01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CA3133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E130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5818AE20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6A01865" w14:textId="26AE539C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58A9" w14:textId="3B32E002" w:rsidR="00F73958" w:rsidRPr="00B93F18" w:rsidRDefault="00386A05" w:rsidP="00F73958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法定</w:t>
            </w:r>
            <w:r w:rsidR="00F73958" w:rsidRPr="00B93F18">
              <w:rPr>
                <w:rFonts w:ascii="標楷體" w:eastAsia="標楷體" w:hAnsi="標楷體" w:hint="eastAsia"/>
                <w:color w:val="0000FF"/>
              </w:rPr>
              <w:t>:自然-防災-(防E</w:t>
            </w:r>
            <w:r w:rsidR="00AB3D07">
              <w:rPr>
                <w:rFonts w:ascii="標楷體" w:eastAsia="標楷體" w:hAnsi="標楷體" w:hint="eastAsia"/>
                <w:color w:val="0000FF"/>
              </w:rPr>
              <w:t>5</w:t>
            </w:r>
            <w:r w:rsidR="00F73958" w:rsidRPr="00B93F18">
              <w:rPr>
                <w:rFonts w:ascii="標楷體" w:eastAsia="標楷體" w:hAnsi="標楷體" w:hint="eastAsia"/>
                <w:color w:val="0000FF"/>
              </w:rPr>
              <w:t>)</w:t>
            </w:r>
            <w:r w:rsidRPr="00386A05">
              <w:rPr>
                <w:rFonts w:ascii="標楷體" w:eastAsia="標楷體" w:hAnsi="標楷體" w:hint="eastAsia"/>
                <w:color w:val="0000FF"/>
              </w:rPr>
              <w:t xml:space="preserve"> -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  <w:p w14:paraId="6AEE0886" w14:textId="38A7C252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9EFB2" w14:textId="7574E781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529D" w14:textId="406DE52F" w:rsidR="004D1F9E" w:rsidRPr="00825DAD" w:rsidRDefault="004D1F9E" w:rsidP="0036710D">
            <w:pPr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1F9E" w:rsidRPr="00C2223E" w14:paraId="1CE4CE09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0238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F078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第一單元地表的靜與動/第</w:t>
            </w:r>
            <w:r w:rsidRPr="00CA3133">
              <w:rPr>
                <w:rFonts w:ascii="標楷體" w:eastAsia="標楷體" w:hAnsi="標楷體" w:cs="標楷體"/>
              </w:rPr>
              <w:lastRenderedPageBreak/>
              <w:t>二單元水生生物與環境</w:t>
            </w:r>
          </w:p>
          <w:p w14:paraId="19FFE212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活動三怎樣做好地震防災/活動一生物生存的環境都相同嗎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5692" w14:textId="77B612B3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E0C1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INf-Ⅱ-6 </w:t>
            </w:r>
            <w:r w:rsidRPr="00CA3133">
              <w:rPr>
                <w:rFonts w:ascii="標楷體" w:eastAsia="標楷體" w:hAnsi="標楷體" w:cs="標楷體"/>
              </w:rPr>
              <w:t>地震會造成嚴重的災害，平時的</w:t>
            </w:r>
            <w:r w:rsidRPr="00CA3133">
              <w:rPr>
                <w:rFonts w:ascii="標楷體" w:eastAsia="標楷體" w:hAnsi="標楷體" w:cs="標楷體"/>
              </w:rPr>
              <w:lastRenderedPageBreak/>
              <w:t>準備與防震能降低損害。</w:t>
            </w:r>
          </w:p>
          <w:p w14:paraId="2710E1BE" w14:textId="38543B3C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INc-Ⅱ-7 </w:t>
            </w:r>
            <w:r w:rsidRPr="00CA3133">
              <w:rPr>
                <w:rFonts w:ascii="標楷體" w:eastAsia="標楷體" w:hAnsi="標楷體" w:cs="標楷體"/>
              </w:rPr>
              <w:t>利用適當的工具觀察不同大小、距離位置的物體。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FEB4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an-Ⅱ-2 </w:t>
            </w:r>
            <w:r w:rsidRPr="00CA3133">
              <w:rPr>
                <w:rFonts w:ascii="標楷體" w:eastAsia="標楷體" w:hAnsi="標楷體" w:cs="標楷體"/>
              </w:rPr>
              <w:t>察覺科學家們是利用不同的方式</w:t>
            </w:r>
            <w:r w:rsidRPr="00CA3133">
              <w:rPr>
                <w:rFonts w:ascii="標楷體" w:eastAsia="標楷體" w:hAnsi="標楷體" w:cs="標楷體"/>
              </w:rPr>
              <w:lastRenderedPageBreak/>
              <w:t>探索自然與物質世界的形式與規律。</w:t>
            </w:r>
          </w:p>
          <w:p w14:paraId="2AEA747C" w14:textId="1CE6A174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CA3133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EA99" w14:textId="77777777" w:rsidR="004D1F9E" w:rsidRDefault="004D1F9E" w:rsidP="004D1F9E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lastRenderedPageBreak/>
              <w:t>習作作業</w:t>
            </w:r>
          </w:p>
          <w:p w14:paraId="4720DBC7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紙筆測驗</w:t>
            </w:r>
          </w:p>
          <w:p w14:paraId="5F424188" w14:textId="08CA4172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1CCF" w14:textId="16D69670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1CA6" w14:textId="20E22BEA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D1EA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5A54B0CA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E273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0B93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第二單元水生生物與環境</w:t>
            </w:r>
          </w:p>
          <w:p w14:paraId="1314F047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活動一生物生存的環境都相同嗎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DA24" w14:textId="21841B2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5ABD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INc-Ⅱ-7 </w:t>
            </w:r>
            <w:r w:rsidRPr="00CA3133">
              <w:rPr>
                <w:rFonts w:ascii="標楷體" w:eastAsia="標楷體" w:hAnsi="標楷體" w:cs="標楷體"/>
              </w:rPr>
              <w:t>利用適當的工具觀察不同大小、距離位置的物體。</w:t>
            </w:r>
          </w:p>
          <w:p w14:paraId="2C48DF53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INc-Ⅱ-8 </w:t>
            </w:r>
            <w:r w:rsidRPr="00CA3133">
              <w:rPr>
                <w:rFonts w:ascii="標楷體" w:eastAsia="標楷體" w:hAnsi="標楷體" w:cs="標楷體"/>
              </w:rPr>
              <w:t>不同的環境有不同的生物生存。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44C1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CA3133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  <w:p w14:paraId="29350656" w14:textId="345DB1CD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ai-Ⅱ-1 </w:t>
            </w:r>
            <w:r w:rsidRPr="00CA3133">
              <w:rPr>
                <w:rFonts w:ascii="標楷體" w:eastAsia="標楷體" w:hAnsi="標楷體" w:cs="標楷體"/>
              </w:rPr>
              <w:t>保持對自然現象的好奇心，透過不斷的探尋和提問，常會有新發現。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8A4F" w14:textId="529C4638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4FD3" w14:textId="41560793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6BA8" w14:textId="77777777" w:rsidR="004D1F9E" w:rsidRPr="00525E2D" w:rsidRDefault="004D1F9E" w:rsidP="004D1F9E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14:paraId="76F019BB" w14:textId="1FBB60CA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1118" w14:textId="19D7807F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25E2D">
              <w:rPr>
                <w:rFonts w:ascii="標楷體" w:eastAsia="標楷體" w:hAnsi="標楷體" w:cs="標楷體" w:hint="eastAsia"/>
              </w:rPr>
              <w:t>將</w:t>
            </w:r>
            <w:r>
              <w:rPr>
                <w:rFonts w:ascii="標楷體" w:eastAsia="標楷體" w:hAnsi="標楷體" w:cs="標楷體" w:hint="eastAsia"/>
              </w:rPr>
              <w:t>作業或心得</w:t>
            </w:r>
            <w:r w:rsidRPr="00525E2D">
              <w:rPr>
                <w:rFonts w:ascii="標楷體" w:eastAsia="標楷體" w:hAnsi="標楷體" w:cs="標楷體" w:hint="eastAsia"/>
              </w:rPr>
              <w:t>上傳至學習吧</w:t>
            </w:r>
          </w:p>
        </w:tc>
      </w:tr>
      <w:tr w:rsidR="004D1F9E" w:rsidRPr="00C2223E" w14:paraId="757E9B67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24F3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69E0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第二單元水生生物與環境</w:t>
            </w:r>
          </w:p>
          <w:p w14:paraId="522F89EB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活動二水生生物如何適應環境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A097" w14:textId="78EF9254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8723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INb-Ⅱ-5 </w:t>
            </w:r>
            <w:r w:rsidRPr="00CA3133">
              <w:rPr>
                <w:rFonts w:ascii="標楷體" w:eastAsia="標楷體" w:hAnsi="標楷體" w:cs="標楷體"/>
              </w:rPr>
              <w:t>常見動物的外部形態主要分為頭、軀幹和肢，但不同類別動物之各部位特徵和名稱有差異。</w:t>
            </w:r>
          </w:p>
          <w:p w14:paraId="7ED93216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INb-Ⅱ-7 </w:t>
            </w:r>
            <w:r w:rsidRPr="00CA3133">
              <w:rPr>
                <w:rFonts w:ascii="標楷體" w:eastAsia="標楷體" w:hAnsi="標楷體" w:cs="標楷體"/>
              </w:rPr>
              <w:t>動植物體的外部形態和內部構造，與其生長、行為、繁</w:t>
            </w:r>
            <w:r w:rsidRPr="00CA3133">
              <w:rPr>
                <w:rFonts w:ascii="標楷體" w:eastAsia="標楷體" w:hAnsi="標楷體" w:cs="標楷體"/>
              </w:rPr>
              <w:lastRenderedPageBreak/>
              <w:t>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773E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tr-Ⅱ-1 </w:t>
            </w:r>
            <w:r w:rsidRPr="00CA3133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74B5CF90" w14:textId="7CDE4FBA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CA3133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0064" w14:textId="503EC5E2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B71C" w14:textId="1C6D77C8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7255" w14:textId="727CE25F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F376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2DD43974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BEB3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A263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第二單元水生生物與環境</w:t>
            </w:r>
          </w:p>
          <w:p w14:paraId="677E5CC5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活動二水生生物如何適應環境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2A6D" w14:textId="23BAB46F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66BA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INb-Ⅱ-5 </w:t>
            </w:r>
            <w:r w:rsidRPr="00CA3133">
              <w:rPr>
                <w:rFonts w:ascii="標楷體" w:eastAsia="標楷體" w:hAnsi="標楷體" w:cs="標楷體"/>
              </w:rPr>
              <w:t>常見動物的外部形態主要分為頭、軀幹和肢，但不同類別動物之各部位特徵和名稱有差異。</w:t>
            </w:r>
          </w:p>
          <w:p w14:paraId="780C99DA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INb-Ⅱ-7 </w:t>
            </w:r>
            <w:r w:rsidRPr="00CA3133">
              <w:rPr>
                <w:rFonts w:ascii="標楷體" w:eastAsia="標楷體" w:hAnsi="標楷體" w:cs="標楷體"/>
              </w:rPr>
              <w:t>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2773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CA3133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7C3064FD" w14:textId="01820CEA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CA3133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4C64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3A901C51" w14:textId="3E915146" w:rsidR="004D1F9E" w:rsidRPr="00AA3C8C" w:rsidRDefault="004D1F9E" w:rsidP="004D1F9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CDB7" w14:textId="2E990448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9403" w14:textId="3C05512B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936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70EA1564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F301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3B5E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第二單元水生生物與環境</w:t>
            </w:r>
          </w:p>
          <w:p w14:paraId="68393BFE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活動三如何愛護環境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F739" w14:textId="5410203A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46CF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INf-Ⅱ-2 </w:t>
            </w:r>
            <w:r w:rsidRPr="00CA3133">
              <w:rPr>
                <w:rFonts w:ascii="標楷體" w:eastAsia="標楷體" w:hAnsi="標楷體" w:cs="標楷體"/>
              </w:rPr>
              <w:t>不同的環境影響人類食物的種類、來源與飲食習慣。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4BD7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CA3133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0F4FABC1" w14:textId="6D073B78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CA3133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C611" w14:textId="77777777" w:rsidR="004D1F9E" w:rsidRPr="00575A4E" w:rsidRDefault="004D1F9E" w:rsidP="004D1F9E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0179689D" w14:textId="6A7DA3A5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A420" w14:textId="3F4602B7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466D" w14:textId="3307C5CC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A587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3E2D88C2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8600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A4C3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第三單元有趣的聲光現象</w:t>
            </w:r>
          </w:p>
          <w:p w14:paraId="7B55A2DB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lastRenderedPageBreak/>
              <w:t>活動一聲音如何產生和傳播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3EBC" w14:textId="14A2C592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5B82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INe-Ⅱ-5 </w:t>
            </w:r>
            <w:r w:rsidRPr="00CA3133">
              <w:rPr>
                <w:rFonts w:ascii="標楷體" w:eastAsia="標楷體" w:hAnsi="標楷體" w:cs="標楷體"/>
              </w:rPr>
              <w:t>生活周遭有各種的聲音；物體振動會產生聲</w:t>
            </w:r>
            <w:r w:rsidRPr="00CA3133">
              <w:rPr>
                <w:rFonts w:ascii="標楷體" w:eastAsia="標楷體" w:hAnsi="標楷體" w:cs="標楷體"/>
              </w:rPr>
              <w:lastRenderedPageBreak/>
              <w:t>音，聲音可以透過固體、液體、氣體傳播。不同的動物會發出不同的聲音，並且作為溝通的方式。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6BD2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ti-Ⅱ-1 </w:t>
            </w:r>
            <w:r w:rsidRPr="00CA3133">
              <w:rPr>
                <w:rFonts w:ascii="標楷體" w:eastAsia="標楷體" w:hAnsi="標楷體" w:cs="標楷體"/>
              </w:rPr>
              <w:t>能在指導下觀察日常生活現象的規律性，並運</w:t>
            </w:r>
            <w:r w:rsidRPr="00CA3133">
              <w:rPr>
                <w:rFonts w:ascii="標楷體" w:eastAsia="標楷體" w:hAnsi="標楷體" w:cs="標楷體"/>
              </w:rPr>
              <w:lastRenderedPageBreak/>
              <w:t>用想像力與好奇心，了解及描述自然環境的現象。</w:t>
            </w:r>
          </w:p>
          <w:p w14:paraId="030C2803" w14:textId="75A08B32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CA3133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59A2" w14:textId="77777777" w:rsidR="004D1F9E" w:rsidRPr="00575A4E" w:rsidRDefault="004D1F9E" w:rsidP="004D1F9E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lastRenderedPageBreak/>
              <w:t>習作作業</w:t>
            </w:r>
          </w:p>
          <w:p w14:paraId="25C9856D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紙筆測驗</w:t>
            </w:r>
          </w:p>
          <w:p w14:paraId="3F107DD1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6B77EE2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72B132A" w14:textId="70FBE0F5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573F" w14:textId="7BE30809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1514" w14:textId="4C3C0185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9095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104D0037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5224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1CDA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第三單元有趣的聲光現象</w:t>
            </w:r>
          </w:p>
          <w:p w14:paraId="65CF8EB7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活動一聲音如何產生和傳播/活動二光有什麼特性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DB62" w14:textId="2D2F2279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1B5C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INe-Ⅱ-5 </w:t>
            </w:r>
            <w:r w:rsidRPr="00CA3133">
              <w:rPr>
                <w:rFonts w:ascii="標楷體" w:eastAsia="標楷體" w:hAnsi="標楷體" w:cs="標楷體"/>
              </w:rPr>
              <w:t>生活周遭有各種的聲音；物體振動會產生聲音，聲音可以透過固體、液體、氣體傳播。不同的動物會發出不同的聲音，並且作為溝通的方式。</w:t>
            </w:r>
          </w:p>
          <w:p w14:paraId="3FF693AE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INe-Ⅱ-6 </w:t>
            </w:r>
            <w:r w:rsidRPr="00CA3133">
              <w:rPr>
                <w:rFonts w:ascii="標楷體" w:eastAsia="標楷體" w:hAnsi="標楷體" w:cs="標楷體"/>
              </w:rPr>
              <w:t>光線以直線前進，反射時有一定的方向。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4C68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ti-Ⅱ-1 </w:t>
            </w:r>
            <w:r w:rsidRPr="00CA3133">
              <w:rPr>
                <w:rFonts w:ascii="標楷體" w:eastAsia="標楷體" w:hAnsi="標楷體" w:cs="標楷體"/>
              </w:rPr>
              <w:t>能在指導下觀察日常生活現象的規律性，並運用想像力與好奇心，了解及描述自然環境的現象。</w:t>
            </w:r>
          </w:p>
          <w:p w14:paraId="2BA42F51" w14:textId="3312218D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CA3133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9AA3" w14:textId="77777777" w:rsidR="004D1F9E" w:rsidRPr="00575A4E" w:rsidRDefault="004D1F9E" w:rsidP="004D1F9E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1EB846D8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3469E88" w14:textId="09F2060D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DD86" w14:textId="4FB82E24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62C1" w14:textId="35132010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505D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72D1609B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FE57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50EF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第三單元有趣的聲光現象</w:t>
            </w:r>
          </w:p>
          <w:p w14:paraId="0FA4A816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lastRenderedPageBreak/>
              <w:t>活動二光有什麼特性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1C6A" w14:textId="1BD3BB8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D850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INe-Ⅱ-6 </w:t>
            </w:r>
            <w:r w:rsidRPr="00CA3133">
              <w:rPr>
                <w:rFonts w:ascii="標楷體" w:eastAsia="標楷體" w:hAnsi="標楷體" w:cs="標楷體"/>
              </w:rPr>
              <w:t>光線以直線前進，反射時有一定的方向。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4BAE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ti-Ⅱ-1 </w:t>
            </w:r>
            <w:r w:rsidRPr="00CA3133">
              <w:rPr>
                <w:rFonts w:ascii="標楷體" w:eastAsia="標楷體" w:hAnsi="標楷體" w:cs="標楷體"/>
              </w:rPr>
              <w:t>能在指導下觀察日常生活現象的規律性，並運用想像力與好</w:t>
            </w:r>
            <w:r w:rsidRPr="00CA3133">
              <w:rPr>
                <w:rFonts w:ascii="標楷體" w:eastAsia="標楷體" w:hAnsi="標楷體" w:cs="標楷體"/>
              </w:rPr>
              <w:lastRenderedPageBreak/>
              <w:t>奇心，了解及描述自然環境的現象。</w:t>
            </w:r>
          </w:p>
          <w:p w14:paraId="791A67E1" w14:textId="0B0DEE18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CA3133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80A" w14:textId="77777777" w:rsidR="004D1F9E" w:rsidRPr="00575A4E" w:rsidRDefault="004D1F9E" w:rsidP="004D1F9E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lastRenderedPageBreak/>
              <w:t>習作作業</w:t>
            </w:r>
          </w:p>
          <w:p w14:paraId="10A9AA9F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8169991" w14:textId="24DEDBB1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0DF0" w14:textId="67CEF211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B675" w14:textId="39C1C9FF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F407" w14:textId="77777777" w:rsidR="004D1F9E" w:rsidRPr="004F5C8B" w:rsidRDefault="004D1F9E" w:rsidP="004D1F9E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F5C8B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4F5C8B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3BBD9386" w14:textId="097582F8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4F5C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回家觀看教育平台相關影片，並於課堂進行發表</w:t>
            </w:r>
          </w:p>
        </w:tc>
      </w:tr>
      <w:tr w:rsidR="004D1F9E" w:rsidRPr="00C2223E" w14:paraId="2C66B91E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0DD9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1B45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第三單元有趣的聲光現象</w:t>
            </w:r>
          </w:p>
          <w:p w14:paraId="3FD6ECF3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活動二光有什麼特性/活動三如何應用聲與光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9ED3" w14:textId="726BE452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DDE4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INe-Ⅱ-6 </w:t>
            </w:r>
            <w:r w:rsidRPr="00CA3133">
              <w:rPr>
                <w:rFonts w:ascii="標楷體" w:eastAsia="標楷體" w:hAnsi="標楷體" w:cs="標楷體"/>
              </w:rPr>
              <w:t>光線以直線前進，反射時有一定的方向。</w:t>
            </w:r>
          </w:p>
          <w:p w14:paraId="78065A7A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INb-Ⅱ-1 </w:t>
            </w:r>
            <w:r w:rsidRPr="00CA3133">
              <w:rPr>
                <w:rFonts w:ascii="標楷體" w:eastAsia="標楷體" w:hAnsi="標楷體" w:cs="標楷體"/>
              </w:rPr>
              <w:t>物質或物體各有不同的功能或用途。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F4AE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ti-Ⅱ-1 </w:t>
            </w:r>
            <w:r w:rsidRPr="00CA3133">
              <w:rPr>
                <w:rFonts w:ascii="標楷體" w:eastAsia="標楷體" w:hAnsi="標楷體" w:cs="標楷體"/>
              </w:rPr>
              <w:t>能在指導下觀察日常生活現象的規律性，並運用想像力與好奇心，了解及描述自然環境的現象。</w:t>
            </w:r>
          </w:p>
          <w:p w14:paraId="321F248D" w14:textId="4A379994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CA3133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812" w14:textId="77777777" w:rsidR="004D1F9E" w:rsidRDefault="004D1F9E" w:rsidP="004D1F9E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1356A13B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紙筆測驗</w:t>
            </w:r>
          </w:p>
          <w:p w14:paraId="697B8CD8" w14:textId="149E1D21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909C" w14:textId="092971F6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8364" w14:textId="5A6F20B7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818C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08C15C15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84E5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2C98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第三單元有趣的聲光現象/第四單元好玩的電路</w:t>
            </w:r>
          </w:p>
          <w:p w14:paraId="100E902C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活動三如何應用聲與光/活動一如何</w:t>
            </w:r>
            <w:r w:rsidRPr="00CA3133">
              <w:rPr>
                <w:rFonts w:ascii="標楷體" w:eastAsia="標楷體" w:hAnsi="標楷體" w:cs="標楷體"/>
              </w:rPr>
              <w:lastRenderedPageBreak/>
              <w:t>讓燈泡發亮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7F9B" w14:textId="3D1C9914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4E14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INb-Ⅱ-1 </w:t>
            </w:r>
            <w:r w:rsidRPr="00CA3133">
              <w:rPr>
                <w:rFonts w:ascii="標楷體" w:eastAsia="標楷體" w:hAnsi="標楷體" w:cs="標楷體"/>
              </w:rPr>
              <w:t>物質或物體各有不同的功能或用途。</w:t>
            </w:r>
          </w:p>
          <w:p w14:paraId="75585A1F" w14:textId="54F95448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INa-Ⅱ-3 </w:t>
            </w:r>
            <w:r w:rsidRPr="00CA3133">
              <w:rPr>
                <w:rFonts w:ascii="標楷體" w:eastAsia="標楷體" w:hAnsi="標楷體" w:cs="標楷體"/>
              </w:rPr>
              <w:t>物質各有其特性，並可以依其特性與用途進行分類。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4747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CA3133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  <w:p w14:paraId="0130B5C1" w14:textId="6AD67DE9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po-Ⅱ-2 </w:t>
            </w:r>
            <w:r w:rsidRPr="00CA3133">
              <w:rPr>
                <w:rFonts w:ascii="標楷體" w:eastAsia="標楷體" w:hAnsi="標楷體" w:cs="標楷體"/>
              </w:rPr>
              <w:t>能依據觀察、蒐集資料、閱讀、思考、討論等，提出問題。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FD1E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65C259F0" w14:textId="77777777" w:rsidR="004D1F9E" w:rsidRPr="00575A4E" w:rsidRDefault="004D1F9E" w:rsidP="004D1F9E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6C0137B5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6D335AF" w14:textId="10D03A02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93CA" w14:textId="1605A08B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6720" w14:textId="7446E797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200C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7E740163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3E6F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19FE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第四單元好玩的電路</w:t>
            </w:r>
          </w:p>
          <w:p w14:paraId="03DFEDE2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活動一如何讓燈泡發亮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C182" w14:textId="34459A00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525F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INa-Ⅱ-3 </w:t>
            </w:r>
            <w:r w:rsidRPr="00CA3133">
              <w:rPr>
                <w:rFonts w:ascii="標楷體" w:eastAsia="標楷體" w:hAnsi="標楷體" w:cs="標楷體"/>
              </w:rPr>
              <w:t>物質各有其特性，並可以依其特性與用途進行分類。</w:t>
            </w:r>
          </w:p>
          <w:p w14:paraId="1D66DE8E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INe-Ⅱ-8 </w:t>
            </w:r>
            <w:r w:rsidRPr="00CA3133">
              <w:rPr>
                <w:rFonts w:ascii="標楷體" w:eastAsia="標楷體" w:hAnsi="標楷體" w:cs="標楷體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B179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CA3133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  <w:p w14:paraId="5DF80D53" w14:textId="27ED653B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po-Ⅱ-2 </w:t>
            </w:r>
            <w:r w:rsidRPr="00CA3133">
              <w:rPr>
                <w:rFonts w:ascii="標楷體" w:eastAsia="標楷體" w:hAnsi="標楷體" w:cs="標楷體"/>
              </w:rPr>
              <w:t>能依據觀察、蒐集資料、閱讀、思考、討論等，提出問題。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0DB3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26F131B8" w14:textId="77777777" w:rsidR="004D1F9E" w:rsidRPr="00575A4E" w:rsidRDefault="004D1F9E" w:rsidP="004D1F9E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33522536" w14:textId="1F4E08FD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9B25" w14:textId="70ECB47B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B867" w14:textId="5F2F8743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18B8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0C0C286E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3C29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BAD9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第四單元好玩的電路</w:t>
            </w:r>
          </w:p>
          <w:p w14:paraId="69F2FB62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活動二電路有哪些連接方式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4CE3" w14:textId="16C129DA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7403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INe-Ⅱ-9 </w:t>
            </w:r>
            <w:r w:rsidRPr="00CA3133">
              <w:rPr>
                <w:rFonts w:ascii="標楷體" w:eastAsia="標楷體" w:hAnsi="標楷體" w:cs="標楷體"/>
              </w:rPr>
              <w:t>電池或燈泡可以有串聯和並聯的接法，不同的接法會產生不同的效果。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5EDF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CA3133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  <w:p w14:paraId="5DEF4CE3" w14:textId="46758FCE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CA3133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2156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8C48A47" w14:textId="77777777" w:rsidR="004D1F9E" w:rsidRPr="00575A4E" w:rsidRDefault="004D1F9E" w:rsidP="004D1F9E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12761877" w14:textId="0FBB9679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BBF9" w14:textId="43D4D788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224A" w14:textId="3D64F579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AC4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204686C4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B26B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7E07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第四單元好玩的電路</w:t>
            </w:r>
          </w:p>
          <w:p w14:paraId="17638D24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lastRenderedPageBreak/>
              <w:t>活動二電路有哪些連接方式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A7D5" w14:textId="69F89CB4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87E5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INe-Ⅱ-9 </w:t>
            </w:r>
            <w:r w:rsidRPr="00CA3133">
              <w:rPr>
                <w:rFonts w:ascii="標楷體" w:eastAsia="標楷體" w:hAnsi="標楷體" w:cs="標楷體"/>
              </w:rPr>
              <w:t>電池或燈泡可以有串聯和並聯的接法，不同的</w:t>
            </w:r>
            <w:r w:rsidRPr="00CA3133">
              <w:rPr>
                <w:rFonts w:ascii="標楷體" w:eastAsia="標楷體" w:hAnsi="標楷體" w:cs="標楷體"/>
              </w:rPr>
              <w:lastRenderedPageBreak/>
              <w:t>接法會產生不同的效果。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3D3A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tm-Ⅱ-1 </w:t>
            </w:r>
            <w:r w:rsidRPr="00CA3133">
              <w:rPr>
                <w:rFonts w:ascii="標楷體" w:eastAsia="標楷體" w:hAnsi="標楷體" w:cs="標楷體"/>
              </w:rPr>
              <w:t>能經由觀察自然界現象之間的關係，理解簡單的概念模型，</w:t>
            </w:r>
            <w:r w:rsidRPr="00CA3133">
              <w:rPr>
                <w:rFonts w:ascii="標楷體" w:eastAsia="標楷體" w:hAnsi="標楷體" w:cs="標楷體"/>
              </w:rPr>
              <w:lastRenderedPageBreak/>
              <w:t>進而與其生活經驗連結。</w:t>
            </w:r>
          </w:p>
          <w:p w14:paraId="712469E0" w14:textId="0AA46DE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CA3133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9BD0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實作評量</w:t>
            </w:r>
          </w:p>
          <w:p w14:paraId="6E67EEDC" w14:textId="2A885B2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C215" w14:textId="575D5831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9B30" w14:textId="6529FE84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4825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6F54A108" w14:textId="77777777" w:rsidTr="00B328C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C014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A5EC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第四單元好玩的電路</w:t>
            </w:r>
          </w:p>
          <w:p w14:paraId="73895E99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CA3133">
              <w:rPr>
                <w:rFonts w:ascii="標楷體" w:eastAsia="標楷體" w:hAnsi="標楷體" w:cs="標楷體"/>
              </w:rPr>
              <w:t>活動三用電觀念知多少</w:t>
            </w:r>
          </w:p>
          <w:p w14:paraId="4956FC5E" w14:textId="395C9304" w:rsidR="0036710D" w:rsidRPr="00CA3133" w:rsidRDefault="0036710D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融入安全</w:t>
            </w:r>
            <w:r w:rsidRPr="006529BA">
              <w:rPr>
                <w:rFonts w:ascii="標楷體" w:eastAsia="標楷體" w:hAnsi="標楷體" w:cs="標楷體" w:hint="eastAsia"/>
                <w:color w:val="0000FF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FF"/>
              </w:rPr>
              <w:t>1</w:t>
            </w:r>
            <w:r w:rsidRPr="006529BA">
              <w:rPr>
                <w:rFonts w:ascii="標楷體" w:eastAsia="標楷體" w:hAnsi="標楷體" w:cs="標楷體" w:hint="eastAsia"/>
                <w:color w:val="00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3800" w14:textId="58D8B6C6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464B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INb-Ⅱ-1 </w:t>
            </w:r>
            <w:r w:rsidRPr="00CA3133">
              <w:rPr>
                <w:rFonts w:ascii="標楷體" w:eastAsia="標楷體" w:hAnsi="標楷體" w:cs="標楷體"/>
              </w:rPr>
              <w:t>物質或物體各有不同的功能或用途。</w:t>
            </w:r>
          </w:p>
          <w:p w14:paraId="34D99379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INe-Ⅱ-8 </w:t>
            </w:r>
            <w:r w:rsidRPr="00CA3133">
              <w:rPr>
                <w:rFonts w:ascii="標楷體" w:eastAsia="標楷體" w:hAnsi="標楷體" w:cs="標楷體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55D6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ai-Ⅱ-3 </w:t>
            </w:r>
            <w:r w:rsidRPr="00CA3133">
              <w:rPr>
                <w:rFonts w:ascii="標楷體" w:eastAsia="標楷體" w:hAnsi="標楷體" w:cs="標楷體"/>
              </w:rPr>
              <w:t>透過動手實作，享受以成品來表現自己構想的樂趣。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4220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768464A4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015EF6C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0D75683" w14:textId="4C1DADAD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5A01" w14:textId="7F0F4D37" w:rsidR="00983EC8" w:rsidRPr="0046312A" w:rsidRDefault="00983EC8" w:rsidP="00983EC8"/>
          <w:p w14:paraId="19DDED11" w14:textId="0AD6F1C2" w:rsidR="00FC415F" w:rsidRPr="00B93F18" w:rsidRDefault="00FC415F" w:rsidP="00FC415F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法定</w:t>
            </w:r>
            <w:r w:rsidRPr="00B93F18">
              <w:rPr>
                <w:rFonts w:ascii="標楷體" w:eastAsia="標楷體" w:hAnsi="標楷體" w:hint="eastAsia"/>
                <w:color w:val="0000FF"/>
              </w:rPr>
              <w:t>:自然-</w:t>
            </w:r>
            <w:r>
              <w:rPr>
                <w:rFonts w:ascii="標楷體" w:eastAsia="標楷體" w:hAnsi="標楷體" w:hint="eastAsia"/>
                <w:color w:val="0000FF"/>
              </w:rPr>
              <w:t>安全</w:t>
            </w:r>
            <w:r w:rsidRPr="00B93F18">
              <w:rPr>
                <w:rFonts w:ascii="標楷體" w:eastAsia="標楷體" w:hAnsi="標楷體" w:hint="eastAsia"/>
                <w:color w:val="0000FF"/>
              </w:rPr>
              <w:t>-(E</w:t>
            </w:r>
            <w:r w:rsidR="00AB3D07">
              <w:rPr>
                <w:rFonts w:ascii="標楷體" w:eastAsia="標楷體" w:hAnsi="標楷體" w:hint="eastAsia"/>
                <w:color w:val="0000FF"/>
              </w:rPr>
              <w:t>5</w:t>
            </w:r>
            <w:r w:rsidRPr="00B93F18">
              <w:rPr>
                <w:rFonts w:ascii="標楷體" w:eastAsia="標楷體" w:hAnsi="標楷體" w:hint="eastAsia"/>
                <w:color w:val="0000FF"/>
              </w:rPr>
              <w:t>)</w:t>
            </w:r>
            <w:r w:rsidRPr="00386A05">
              <w:rPr>
                <w:rFonts w:ascii="標楷體" w:eastAsia="標楷體" w:hAnsi="標楷體" w:hint="eastAsia"/>
                <w:color w:val="0000FF"/>
              </w:rPr>
              <w:t xml:space="preserve"> -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  <w:p w14:paraId="2E54B8A1" w14:textId="330D3D32" w:rsidR="004D1F9E" w:rsidRPr="00FC415F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F0A6" w14:textId="77777777" w:rsidR="004D1F9E" w:rsidRPr="00561876" w:rsidRDefault="004D1F9E" w:rsidP="004D1F9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61876">
              <w:rPr>
                <w:rFonts w:ascii="標楷體" w:eastAsia="標楷體" w:hAnsi="標楷體" w:cs="標楷體" w:hint="eastAsia"/>
              </w:rPr>
              <w:t>■線上教學</w:t>
            </w:r>
          </w:p>
          <w:p w14:paraId="033BD64D" w14:textId="17160CCF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0B56" w14:textId="62524FA6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61876">
              <w:rPr>
                <w:rFonts w:ascii="標楷體" w:eastAsia="標楷體" w:hAnsi="標楷體" w:cs="標楷體" w:hint="eastAsia"/>
              </w:rPr>
              <w:t>完成指派作業上傳至classroom作業區</w:t>
            </w:r>
          </w:p>
        </w:tc>
      </w:tr>
      <w:tr w:rsidR="004D1F9E" w:rsidRPr="00C2223E" w14:paraId="3BA6FD68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A8FE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E022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第四單元好玩的電路</w:t>
            </w:r>
          </w:p>
          <w:p w14:paraId="4EE8333F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活動三用電觀念知多少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AC4E" w14:textId="57690580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1803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INb-Ⅱ-1 </w:t>
            </w:r>
            <w:r w:rsidRPr="00CA3133">
              <w:rPr>
                <w:rFonts w:ascii="標楷體" w:eastAsia="標楷體" w:hAnsi="標楷體" w:cs="標楷體"/>
              </w:rPr>
              <w:t>物質或物體各有不同的功能或用途。</w:t>
            </w:r>
          </w:p>
          <w:p w14:paraId="5245DF3D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INe-Ⅱ-8 </w:t>
            </w:r>
            <w:r w:rsidRPr="00CA3133">
              <w:rPr>
                <w:rFonts w:ascii="標楷體" w:eastAsia="標楷體" w:hAnsi="標楷體" w:cs="標楷體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112F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ai-Ⅱ-3 </w:t>
            </w:r>
            <w:r w:rsidRPr="00CA3133">
              <w:rPr>
                <w:rFonts w:ascii="標楷體" w:eastAsia="標楷體" w:hAnsi="標楷體" w:cs="標楷體"/>
              </w:rPr>
              <w:t>透過動手實作，享受以成品來表現自己構想的樂趣。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F3BF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2B29EDB5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紙筆測驗</w:t>
            </w:r>
          </w:p>
          <w:p w14:paraId="629DAE41" w14:textId="299C9CC4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55CB" w14:textId="1DF18880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42C2" w14:textId="43F62888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E99C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5F38F37C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62AA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CC1B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第四單元好玩的電路</w:t>
            </w:r>
          </w:p>
          <w:p w14:paraId="5FF7F210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活動三用電觀念知多少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29E0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5CF4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INa-Ⅱ-3 </w:t>
            </w:r>
            <w:r w:rsidRPr="00CA3133">
              <w:rPr>
                <w:rFonts w:ascii="標楷體" w:eastAsia="標楷體" w:hAnsi="標楷體" w:cs="標楷體"/>
              </w:rPr>
              <w:t>物質各有其特性，並可以依其特性與用途進行分類。</w:t>
            </w:r>
          </w:p>
          <w:p w14:paraId="6D1FC9AA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INe-Ⅱ-8 </w:t>
            </w:r>
            <w:r w:rsidRPr="00CA3133">
              <w:rPr>
                <w:rFonts w:ascii="標楷體" w:eastAsia="標楷體" w:hAnsi="標楷體" w:cs="標楷體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7478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an-Ⅱ-2 </w:t>
            </w:r>
            <w:r w:rsidRPr="00CA3133">
              <w:rPr>
                <w:rFonts w:ascii="標楷體" w:eastAsia="標楷體" w:hAnsi="標楷體" w:cs="標楷體"/>
              </w:rPr>
              <w:t>察覺科學家們是利用不同的方式探索自然與物質世界的形式與規律。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0738" w14:textId="02911465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E1F7" w14:textId="560E481A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B76A" w14:textId="557DC03F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52EC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D1F9E" w:rsidRPr="00C2223E" w14:paraId="11C2D12A" w14:textId="77777777" w:rsidTr="00C8646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CE64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8CD9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第四單元好玩的電路</w:t>
            </w:r>
          </w:p>
          <w:p w14:paraId="7FA33559" w14:textId="77777777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133">
              <w:rPr>
                <w:rFonts w:ascii="標楷體" w:eastAsia="標楷體" w:hAnsi="標楷體" w:cs="標楷體"/>
              </w:rPr>
              <w:t>活動三用電觀念知多少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9357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3BC3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INa-Ⅱ-3 </w:t>
            </w:r>
            <w:r w:rsidRPr="00CA3133">
              <w:rPr>
                <w:rFonts w:ascii="標楷體" w:eastAsia="標楷體" w:hAnsi="標楷體" w:cs="標楷體"/>
              </w:rPr>
              <w:t>物質各有其特性，並可以依其特性與用途進行分類。</w:t>
            </w:r>
          </w:p>
          <w:p w14:paraId="5BD0626F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INe-Ⅱ-8 </w:t>
            </w:r>
            <w:r w:rsidRPr="00CA3133">
              <w:rPr>
                <w:rFonts w:ascii="標楷體" w:eastAsia="標楷體" w:hAnsi="標楷體" w:cs="標楷體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17CF" w14:textId="77777777" w:rsidR="004D1F9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an-Ⅱ-2 </w:t>
            </w:r>
            <w:r w:rsidRPr="00CA3133">
              <w:rPr>
                <w:rFonts w:ascii="標楷體" w:eastAsia="標楷體" w:hAnsi="標楷體" w:cs="標楷體"/>
              </w:rPr>
              <w:t>察覺科學家們是利用不同的方式探索自然與物質世界的形式與規律。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1FCA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紙筆測驗</w:t>
            </w:r>
          </w:p>
          <w:p w14:paraId="22784B99" w14:textId="77777777" w:rsidR="004D1F9E" w:rsidRPr="00794BCD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2675815" w14:textId="6B48BC53" w:rsidR="004D1F9E" w:rsidRPr="00CA3133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CF1A" w14:textId="7CF0F0B9" w:rsidR="004D1F9E" w:rsidRPr="00C2223E" w:rsidRDefault="004D1F9E" w:rsidP="004D1F9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11D5" w14:textId="54451EBB" w:rsidR="004D1F9E" w:rsidRPr="00C2223E" w:rsidRDefault="004D1F9E" w:rsidP="004D1F9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5BF" w14:textId="77777777" w:rsidR="004D1F9E" w:rsidRPr="00825DAD" w:rsidRDefault="004D1F9E" w:rsidP="004D1F9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14:paraId="493FB9CB" w14:textId="77777777" w:rsidR="004D1F9E" w:rsidRPr="00167F3A" w:rsidRDefault="004D1F9E" w:rsidP="004D1F9E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>
        <w:rPr>
          <w:rFonts w:ascii="標楷體" w:eastAsia="標楷體" w:hAnsi="標楷體" w:cs="標楷體"/>
          <w:b/>
          <w:color w:val="FF0000"/>
          <w:u w:val="single"/>
        </w:rPr>
        <w:t>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C07246">
        <w:rPr>
          <w:rFonts w:ascii="標楷體" w:eastAsia="標楷體" w:hAnsi="標楷體" w:cs="標楷體" w:hint="eastAsia"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color w:val="FF0000"/>
          <w:u w:val="single"/>
        </w:rPr>
        <w:t>9</w:t>
      </w:r>
      <w:r w:rsidRPr="00C07246">
        <w:rPr>
          <w:rFonts w:ascii="標楷體" w:eastAsia="標楷體" w:hAnsi="標楷體" w:cs="標楷體"/>
          <w:color w:val="FF0000"/>
          <w:u w:val="single"/>
        </w:rPr>
        <w:t xml:space="preserve"> 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2CC78F44" w14:textId="77777777" w:rsidR="004D1F9E" w:rsidRPr="004A4B13" w:rsidRDefault="004D1F9E" w:rsidP="004D1F9E">
      <w:pPr>
        <w:adjustRightInd w:val="0"/>
        <w:snapToGrid w:val="0"/>
        <w:spacing w:line="240" w:lineRule="atLeast"/>
        <w:jc w:val="both"/>
      </w:pPr>
    </w:p>
    <w:p w14:paraId="12F4A94C" w14:textId="758D4FEA" w:rsidR="00183314" w:rsidRPr="004D1F9E" w:rsidRDefault="00183314" w:rsidP="004D1F9E">
      <w:pPr>
        <w:adjustRightInd w:val="0"/>
        <w:snapToGrid w:val="0"/>
        <w:spacing w:line="240" w:lineRule="atLeast"/>
        <w:jc w:val="both"/>
      </w:pPr>
    </w:p>
    <w:sectPr w:rsidR="00183314" w:rsidRPr="004D1F9E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CD744" w14:textId="77777777" w:rsidR="004E1CDC" w:rsidRDefault="004E1CDC" w:rsidP="004D1F9E">
      <w:r>
        <w:separator/>
      </w:r>
    </w:p>
  </w:endnote>
  <w:endnote w:type="continuationSeparator" w:id="0">
    <w:p w14:paraId="4DD2A868" w14:textId="77777777" w:rsidR="004E1CDC" w:rsidRDefault="004E1CDC" w:rsidP="004D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D29A9" w14:textId="77777777" w:rsidR="004E1CDC" w:rsidRDefault="004E1CDC" w:rsidP="004D1F9E">
      <w:r>
        <w:separator/>
      </w:r>
    </w:p>
  </w:footnote>
  <w:footnote w:type="continuationSeparator" w:id="0">
    <w:p w14:paraId="30A18621" w14:textId="77777777" w:rsidR="004E1CDC" w:rsidRDefault="004E1CDC" w:rsidP="004D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FE"/>
    <w:rsid w:val="00092AE8"/>
    <w:rsid w:val="00150B54"/>
    <w:rsid w:val="00183314"/>
    <w:rsid w:val="001D41DD"/>
    <w:rsid w:val="0036710D"/>
    <w:rsid w:val="00386A05"/>
    <w:rsid w:val="00484C25"/>
    <w:rsid w:val="004D1F9E"/>
    <w:rsid w:val="004E1CDC"/>
    <w:rsid w:val="00506E6D"/>
    <w:rsid w:val="00562216"/>
    <w:rsid w:val="005C2BB4"/>
    <w:rsid w:val="006F6DD4"/>
    <w:rsid w:val="00983EC8"/>
    <w:rsid w:val="00A054BB"/>
    <w:rsid w:val="00A946FE"/>
    <w:rsid w:val="00AA3C8C"/>
    <w:rsid w:val="00AB3D07"/>
    <w:rsid w:val="00AD1BA6"/>
    <w:rsid w:val="00B476A2"/>
    <w:rsid w:val="00C35A8D"/>
    <w:rsid w:val="00D94FE3"/>
    <w:rsid w:val="00E26EA6"/>
    <w:rsid w:val="00F73958"/>
    <w:rsid w:val="00FC415F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864F9"/>
  <w15:docId w15:val="{3C83E906-9922-49B2-9B73-8C0218BD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jenlan</cp:lastModifiedBy>
  <cp:revision>13</cp:revision>
  <dcterms:created xsi:type="dcterms:W3CDTF">2025-06-12T06:24:00Z</dcterms:created>
  <dcterms:modified xsi:type="dcterms:W3CDTF">2025-06-14T01:40:00Z</dcterms:modified>
</cp:coreProperties>
</file>