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BD05" w14:textId="4D75BA19" w:rsidR="00D0056F" w:rsidRPr="0010652A" w:rsidRDefault="00C243CC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高雄市左營區福山國小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>
        <w:rPr>
          <w:rFonts w:ascii="標楷體" w:eastAsia="標楷體" w:hAnsi="標楷體" w:hint="eastAsia"/>
          <w:b/>
          <w:sz w:val="28"/>
          <w:szCs w:val="28"/>
        </w:rPr>
        <w:t>年級11</w:t>
      </w:r>
      <w:r w:rsidR="003B67C5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二 </w:t>
      </w:r>
      <w:r>
        <w:rPr>
          <w:rFonts w:ascii="標楷體" w:eastAsia="標楷體" w:hAnsi="標楷體" w:hint="eastAsia"/>
          <w:b/>
          <w:sz w:val="28"/>
          <w:szCs w:val="28"/>
        </w:rPr>
        <w:t>學期部定課程</w:t>
      </w:r>
      <w:r w:rsidR="00307F3D">
        <w:rPr>
          <w:rFonts w:ascii="標楷體" w:eastAsia="標楷體" w:hAnsi="標楷體" w:hint="eastAsia"/>
          <w:b/>
          <w:sz w:val="28"/>
          <w:szCs w:val="28"/>
        </w:rPr>
        <w:t>【</w:t>
      </w:r>
      <w:r w:rsidR="000C0BAF">
        <w:rPr>
          <w:rFonts w:ascii="標楷體" w:eastAsia="標楷體" w:hAnsi="標楷體" w:hint="eastAsia"/>
          <w:b/>
          <w:sz w:val="28"/>
          <w:szCs w:val="28"/>
        </w:rPr>
        <w:t>綜合活動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155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128"/>
        <w:gridCol w:w="1842"/>
        <w:gridCol w:w="2262"/>
        <w:gridCol w:w="1843"/>
        <w:gridCol w:w="1843"/>
        <w:gridCol w:w="2694"/>
        <w:gridCol w:w="1275"/>
        <w:gridCol w:w="1843"/>
      </w:tblGrid>
      <w:tr w:rsidR="00AF5E98" w:rsidRPr="00646B48" w14:paraId="097719BF" w14:textId="747F9131" w:rsidTr="00AF5E98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43FA5" w14:textId="5B16C109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6037AC92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協同教學規</w:t>
            </w:r>
            <w:r w:rsidRPr="00646B48">
              <w:rPr>
                <w:rFonts w:ascii="標楷體" w:eastAsia="標楷體" w:hAnsi="標楷體" w:hint="eastAsia"/>
              </w:rPr>
              <w:t>劃</w:t>
            </w:r>
            <w:r w:rsidRPr="00646B48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(無則免填</w:t>
            </w:r>
            <w:r w:rsidRPr="00646B48">
              <w:rPr>
                <w:rFonts w:ascii="標楷體" w:eastAsia="標楷體" w:hAnsi="標楷體" w:hint="eastAsia"/>
              </w:rPr>
              <w:t>)</w:t>
            </w:r>
          </w:p>
        </w:tc>
      </w:tr>
      <w:tr w:rsidR="00AF5E98" w:rsidRPr="00646B48" w14:paraId="53EFA068" w14:textId="477839FF" w:rsidTr="00AF5E98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25BE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196A7848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AF5E98" w:rsidRPr="00646B48" w:rsidRDefault="00AF5E98" w:rsidP="00AF5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5E98" w:rsidRPr="00646B48" w14:paraId="016C0EDE" w14:textId="763B19DD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ADC1191" w14:textId="61A5FEAF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一、你我好關係</w:t>
            </w:r>
            <w:r w:rsidRPr="00592552">
              <w:rPr>
                <w:rFonts w:ascii="標楷體" w:eastAsia="標楷體" w:hAnsi="標楷體" w:cs="DFLiHei-Lt-HK-BF"/>
                <w:color w:val="000000"/>
              </w:rPr>
              <w:br/>
            </w:r>
            <w:r w:rsidRPr="00592552">
              <w:rPr>
                <w:rFonts w:ascii="標楷體" w:eastAsia="標楷體" w:hAnsi="標楷體" w:hint="eastAsia"/>
                <w:color w:val="000000"/>
              </w:rPr>
              <w:t>1.溝通小偵探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08D5BDB9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</w:rPr>
              <w:t>綜-E-B1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ED81" w14:textId="7E3968BA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Ba-II-1自我表達的適切性。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Ba-II-2與家人、同儕及師長的互動。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Ba-II-3人際溝通的態度與技巧。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4035" w14:textId="4FAEC02B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2a-II-1覺察自己的人際溝通方式，展現合宜的互動與溝通態度和技巧。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7C7D" w14:textId="77777777" w:rsidR="00AF5E98" w:rsidRPr="00646B48" w:rsidRDefault="00AF5E98" w:rsidP="00AF5E9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14:paraId="306922FF" w14:textId="7C2EA73D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0B82DB5C" w:rsidR="00AF5E98" w:rsidRPr="00646B48" w:rsidRDefault="00AF5E98" w:rsidP="00AF5E9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40FDE825" w:rsidR="00AF5E98" w:rsidRPr="00646B48" w:rsidRDefault="00AF5E98" w:rsidP="00AF5E98">
            <w:pPr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3F467B38" w:rsidR="00AF5E98" w:rsidRPr="00646B48" w:rsidRDefault="00AF5E98" w:rsidP="00AF5E98">
            <w:pPr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AF5E98" w:rsidRPr="00646B48" w14:paraId="5E476135" w14:textId="6C675FD0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014064A" w14:textId="77777777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0555A93A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C4CB" w14:textId="318CE5B9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483F" w14:textId="737A2FE9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7D52" w14:textId="6E955F69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09467223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67BFBC7D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0DF1E17F" w:rsidR="00AF5E98" w:rsidRPr="00646B48" w:rsidRDefault="00AF5E98" w:rsidP="00AF5E9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F5E98" w:rsidRPr="00646B48" w14:paraId="1A99AD09" w14:textId="555224A4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D2647" w14:textId="38287B95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一、你我好關係</w:t>
            </w:r>
            <w:r w:rsidRPr="00592552">
              <w:rPr>
                <w:rFonts w:ascii="標楷體" w:eastAsia="標楷體" w:hAnsi="標楷體" w:cs="DFLiHei-Lt-HK-BF"/>
                <w:color w:val="000000"/>
              </w:rPr>
              <w:br/>
            </w:r>
            <w:r w:rsidRPr="00592552">
              <w:rPr>
                <w:rFonts w:ascii="標楷體" w:eastAsia="標楷體" w:hAnsi="標楷體" w:hint="eastAsia"/>
                <w:color w:val="000000"/>
              </w:rPr>
              <w:t>1.溝通小偵探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5B4224DD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</w:rPr>
              <w:t>綜-E-B1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6AEC" w14:textId="1D5D1B19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Ba-II-1自我表達的適切性。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Ba-II-2與家人、同儕及師長的互動。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Ba-II-3人際溝通的態度與技巧。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E57B" w14:textId="7F422C26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2a-II-1覺察自己的人際溝通方式，展現合宜的互動與溝通態度和技巧。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DAB0" w14:textId="77777777" w:rsidR="00AF5E98" w:rsidRPr="00646B48" w:rsidRDefault="00AF5E98" w:rsidP="00AF5E9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14:paraId="4684825D" w14:textId="2B655048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7D7061EE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41AEFA93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136489ED" w:rsidR="00AF5E98" w:rsidRPr="00646B48" w:rsidRDefault="00AF5E98" w:rsidP="00AF5E98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AF5E98" w:rsidRPr="00646B48" w14:paraId="4562EFA5" w14:textId="03ADDAC8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9CE36" w14:textId="77777777" w:rsidR="00AF5E98" w:rsidRPr="00592552" w:rsidRDefault="00AF5E98" w:rsidP="00AF5E98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一、你我好關係</w:t>
            </w:r>
            <w:r w:rsidRPr="00592552">
              <w:rPr>
                <w:rFonts w:ascii="標楷體" w:eastAsia="標楷體" w:hAnsi="標楷體" w:cs="DFLiHei-Lt-HK-BF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t>2.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大家來溝通</w:t>
            </w:r>
          </w:p>
          <w:p w14:paraId="53650DD7" w14:textId="1855E47C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29022C2A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</w:rPr>
              <w:t>綜-E-B1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F47A" w14:textId="17E54F0C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Ba-II-1自我表達的適切性。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Ba-II-2與家人、同儕及師長的互動。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Ba-II-3人際溝通的態度與技巧。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DAC5" w14:textId="3059C75E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2a-II-1覺察自己的人際溝通方式，展現合宜的互動與溝通態度和技巧。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2FE2" w14:textId="77777777" w:rsidR="00AF5E98" w:rsidRPr="00646B48" w:rsidRDefault="00AF5E98" w:rsidP="00AF5E9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14:paraId="17E46101" w14:textId="5FD7D728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23E80D60" w:rsidR="00AF5E98" w:rsidRPr="00646B48" w:rsidRDefault="00AF5E98" w:rsidP="00AF5E9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70CFBA35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130BF2D6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35C5A315" w14:textId="30AC859F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EA721" w14:textId="77777777" w:rsidR="00AF5E98" w:rsidRPr="00592552" w:rsidRDefault="00AF5E98" w:rsidP="00AF5E98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一、你我好關係</w:t>
            </w:r>
            <w:r w:rsidRPr="00592552">
              <w:rPr>
                <w:rFonts w:ascii="標楷體" w:eastAsia="標楷體" w:hAnsi="標楷體" w:cs="DFLiHei-Lt-HK-BF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t>2.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大家來溝通</w:t>
            </w:r>
          </w:p>
          <w:p w14:paraId="55FE947F" w14:textId="77777777" w:rsidR="00AF5E98" w:rsidRPr="00592552" w:rsidRDefault="00AF5E98" w:rsidP="00AF5E98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592552">
              <w:rPr>
                <w:rFonts w:ascii="標楷體" w:eastAsia="標楷體" w:hAnsi="標楷體" w:hint="eastAsia"/>
                <w:color w:val="0000FF"/>
              </w:rPr>
              <w:t>融入兒童及少年性</w:t>
            </w:r>
            <w:r w:rsidRPr="00592552">
              <w:rPr>
                <w:rFonts w:ascii="標楷體" w:eastAsia="標楷體" w:hAnsi="標楷體" w:hint="eastAsia"/>
                <w:color w:val="0000FF"/>
              </w:rPr>
              <w:lastRenderedPageBreak/>
              <w:t>剝削防治教育1節</w:t>
            </w:r>
          </w:p>
          <w:p w14:paraId="73A1B099" w14:textId="2293C18D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hint="eastAsia"/>
                <w:color w:val="0000FF"/>
              </w:rPr>
              <w:t>融入兒童權利公約</w:t>
            </w:r>
            <w:r w:rsidRPr="00592552">
              <w:rPr>
                <w:rFonts w:ascii="標楷體" w:eastAsia="標楷體" w:hAnsi="標楷體"/>
                <w:color w:val="0000FF"/>
              </w:rPr>
              <w:t>1</w:t>
            </w:r>
            <w:r w:rsidRPr="00592552">
              <w:rPr>
                <w:rFonts w:ascii="標楷體" w:eastAsia="標楷體" w:hAnsi="標楷體" w:hint="eastAsia"/>
                <w:color w:val="0000FF"/>
              </w:rPr>
              <w:t>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66D0CEFD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lastRenderedPageBreak/>
              <w:t>綜-E-A2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D69D" w14:textId="53164557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Ab-II-1有效的學習方法。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Ab-II-2學習行動。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156E" w14:textId="1ABF1A1F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1b-II-1選擇合宜的學習方法，落實學習行動。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8F71" w14:textId="77777777" w:rsidR="00AF5E98" w:rsidRPr="00646B48" w:rsidRDefault="00AF5E98" w:rsidP="00AF5E9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14:paraId="07E11958" w14:textId="4B42936E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9899" w14:textId="77777777" w:rsidR="00AF5E98" w:rsidRDefault="00AF5E98" w:rsidP="00AF5E98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法定：綜合-性平-(性E5)-</w:t>
            </w:r>
            <w:r w:rsidR="00F463CE">
              <w:rPr>
                <w:rFonts w:ascii="標楷體" w:eastAsia="標楷體" w:hAnsi="標楷體" w:hint="eastAsia"/>
                <w:color w:val="0000FF"/>
              </w:rPr>
              <w:t>1</w:t>
            </w:r>
          </w:p>
          <w:p w14:paraId="20AF8200" w14:textId="6CB5819F" w:rsidR="0009420E" w:rsidRDefault="0009420E" w:rsidP="0009420E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法定：綜合-人權-(人E1)-1</w:t>
            </w:r>
          </w:p>
          <w:p w14:paraId="546B5C6D" w14:textId="51B27B99" w:rsidR="0009420E" w:rsidRPr="00646B48" w:rsidRDefault="0009420E" w:rsidP="00AF5E9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6C27772A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4C6FB5E3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479FA1BF" w14:textId="395FD06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2D5A" w14:textId="197509E7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二、學習桃花源</w:t>
            </w:r>
            <w:r w:rsidRPr="00592552">
              <w:rPr>
                <w:rFonts w:ascii="標楷體" w:eastAsia="標楷體" w:hAnsi="標楷體" w:cs="DFLiHei-Lt-HK-BF"/>
                <w:color w:val="000000"/>
              </w:rPr>
              <w:br/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1.分享學習經驗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98B" w14:textId="1D00E4FB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綜-E-A2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F4A5" w14:textId="186F0D79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Ab-II-1有效的學習方法。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Ab-II-2學習行動。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2E31" w14:textId="64F80AB1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1b-II-1選擇合宜的學習方法，落實學習行動。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4E1A" w14:textId="77777777" w:rsidR="00AF5E98" w:rsidRPr="00646B48" w:rsidRDefault="00AF5E98" w:rsidP="00AF5E9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14:paraId="0930D5E3" w14:textId="483C54C3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8E" w14:textId="0974737D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41138676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4A19D81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439C3FB6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15E1" w14:textId="3A09A7ED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二、學習桃花源</w:t>
            </w:r>
            <w:r w:rsidRPr="00592552">
              <w:rPr>
                <w:rFonts w:ascii="標楷體" w:eastAsia="標楷體" w:hAnsi="標楷體" w:cs="DFLiHei-Lt-HK-BF"/>
                <w:color w:val="000000"/>
              </w:rPr>
              <w:br/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1.分享學習經驗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7FA1AA10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綜-E-A2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D25A" w14:textId="77649FE3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Ab-II-1有效的學習方法。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Ab-II-2學習行動。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7AFF" w14:textId="5224B31C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1b-II-1選擇合宜的學習方法，落實學習行動。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67D0" w14:textId="77777777" w:rsidR="00AF5E98" w:rsidRPr="00646B48" w:rsidRDefault="00AF5E98" w:rsidP="00AF5E9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14:paraId="27255A3C" w14:textId="4D8CA118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237" w14:textId="537F33C9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71AEB1CB" w:rsidR="00AF5E98" w:rsidRPr="00646B48" w:rsidRDefault="00A61289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24481C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13120653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26B" w14:textId="1F7C141A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二、學習桃花源</w:t>
            </w:r>
            <w:r w:rsidRPr="00592552">
              <w:rPr>
                <w:rFonts w:ascii="標楷體" w:eastAsia="標楷體" w:hAnsi="標楷體" w:cs="DFLiHei-Lt-HK-BF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t>2.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善用學習方法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99E0" w14:textId="1C825280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綜-E-A2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E564" w14:textId="6A56CBDC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Ab-II-1有效的學習方法。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Ab-II-2學習行動。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FDF3" w14:textId="5EB49E2B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1b-II-1選擇合宜的學習方法，落實學習行動。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3E33" w14:textId="3304E9AC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0C15" w14:textId="51F29AC2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55E7B7C0" w:rsidR="00AF5E98" w:rsidRPr="00646B48" w:rsidRDefault="00A61289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45EF49E4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55527743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B8C3" w14:textId="761BFD96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二、學習桃花源</w:t>
            </w:r>
            <w:r w:rsidRPr="00592552">
              <w:rPr>
                <w:rFonts w:ascii="標楷體" w:eastAsia="標楷體" w:hAnsi="標楷體" w:cs="DFLiHei-Lt-HK-BF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t>2.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善用學習方法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E9B" w14:textId="79009C5E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綜-E-B3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0D4C" w14:textId="1ED7B5A1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Bd-II-1生活美感的普遍性與多樣性。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Bd-II-2生活美感的體察與感知。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E00D" w14:textId="5C55B2AE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2d-II-1體察並感知生活中美感的普遍性與多樣性。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F21F" w14:textId="6159A4F1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46DD" w14:textId="6327DE2A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262375CC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07F28314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5657A6C2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8567" w14:textId="2ADC6306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三、一起尋美趣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  <w:t>1.校園發現美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33E" w14:textId="506BD8FF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綜-E-B3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152F" w14:textId="545F9AE2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Bd-II-1生活美感的普遍性與多樣性。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Bd-II-2生活美感的體察與感知。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86BE" w14:textId="2D4C1F33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2d-II-1體察並感知生活中美感的普遍性與多樣性。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D242" w14:textId="07FE1ACB" w:rsidR="00AF5E98" w:rsidRPr="00646B48" w:rsidRDefault="003B7C2F" w:rsidP="00AF5E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0066" w14:textId="708FCE7E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396ADF50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D9B422C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4059EACE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D125" w14:textId="63CF96A6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三、一起尋美趣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  <w:t>1.校園發現美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7BBAA74B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綜-E-B3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2FD8" w14:textId="72C5AF2F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Bd-II-1生活美感的普遍性與多樣性。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Bd-II-2生活美感的體察與感知。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59FF" w14:textId="0BE5054C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2d-II-1體察並感知生活中美感的普遍性與多樣性。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D65E" w14:textId="77777777" w:rsidR="003B7C2F" w:rsidRDefault="003B7C2F" w:rsidP="003B7C2F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  <w:p w14:paraId="58664E06" w14:textId="2BA2D075" w:rsidR="00AF5E98" w:rsidRPr="00646B48" w:rsidRDefault="003B7C2F" w:rsidP="003B7C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78" w14:textId="362613B1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5405CF7C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48467CC2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647E9F9A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522D" w14:textId="2DD3445C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三、一起尋美趣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lastRenderedPageBreak/>
              <w:t>2.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校園的美化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B97C" w14:textId="14545DAC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lastRenderedPageBreak/>
              <w:t>綜-E-B3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8F82" w14:textId="24DE8B2C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Bd-II-1生活美感的普遍性與多樣性。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Bd-II-2生活美感的體察與感知。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3050" w14:textId="40655E72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2d-II-1體察並感知生活中美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感的普遍性與多樣性。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1719" w14:textId="77777777" w:rsidR="003B7C2F" w:rsidRDefault="003B7C2F" w:rsidP="003B7C2F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實際操作</w:t>
            </w:r>
          </w:p>
          <w:p w14:paraId="47E44ED8" w14:textId="6735D0B4" w:rsidR="00AF5E98" w:rsidRPr="00646B48" w:rsidRDefault="003B7C2F" w:rsidP="003B7C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8FF5" w14:textId="6F45A253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7DF5B690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532CF22C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5FB0E31A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B5D4" w14:textId="1CF24009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三、一起尋美趣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t>2.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校園的美化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A15C" w14:textId="524F2EC9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綜-E-C1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1732" w14:textId="088DDC72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Cd-II-1生活中環境問題的覺察。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Cd-II-2環境友善的行動與分享。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ABA8" w14:textId="2C61D642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3d-II-1覺察生活中環境的問題，探討並執行對環境友善的行動。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E48F" w14:textId="77777777" w:rsidR="003B7C2F" w:rsidRDefault="003B7C2F" w:rsidP="003B7C2F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  <w:p w14:paraId="21D84BB6" w14:textId="0E341FEA" w:rsidR="00AF5E98" w:rsidRPr="00646B48" w:rsidRDefault="003B7C2F" w:rsidP="003B7C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4C61" w14:textId="67848593" w:rsidR="00AF5E98" w:rsidRPr="00646B48" w:rsidRDefault="00AF5E98" w:rsidP="00AF5E9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5669AF71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675C" w14:textId="7E5357B3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4C2C313C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BB70" w14:textId="148F5F1B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四、環保綠生活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  <w:t>1.綠生活的行動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42C65391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綜-E-C1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53DB" w14:textId="454EC380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Cd-II-1生活中環境問題的覺察。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Cd-II-2環境友善的行動與分享。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D2EC" w14:textId="7CC1A848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3d-II-1覺察生活中環境的問題，探討並執行對環境友善的行動。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4076" w14:textId="77777777" w:rsidR="003B7C2F" w:rsidRDefault="003B7C2F" w:rsidP="003B7C2F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  <w:p w14:paraId="3DD28F49" w14:textId="67CAD1B2" w:rsidR="00AF5E98" w:rsidRPr="00646B48" w:rsidRDefault="003B7C2F" w:rsidP="003B7C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620553BC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2F7C6914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F095" w14:textId="5E586670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608F6CA1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D1A0" w14:textId="5B404D5F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四、環保綠生活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  <w:t>1.綠生活的行動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C864" w14:textId="5EA3A8C1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綜-E-C1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8EE1" w14:textId="79AEE747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Cd-II-1生活中環境問題的覺察。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Cd-II-2環境友善的行動與分享。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0C73" w14:textId="1DD48366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3d-II-1覺察生活中環境的問題，探討並執行對環境友善的行動。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3315" w14:textId="77777777" w:rsidR="003B7C2F" w:rsidRDefault="003B7C2F" w:rsidP="003B7C2F">
            <w:pPr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  <w:p w14:paraId="12F59942" w14:textId="26FA70E4" w:rsidR="00AF5E98" w:rsidRPr="00646B48" w:rsidRDefault="003B7C2F" w:rsidP="003B7C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A7" w14:textId="016A2C64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52D7F4BD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F19" w14:textId="005EACA2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5D7EA711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290D" w14:textId="77777777" w:rsidR="00AF5E98" w:rsidRPr="00592552" w:rsidRDefault="00AF5E98" w:rsidP="00AF5E98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四、環保綠生活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t>2.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社區環境搜查</w:t>
            </w:r>
          </w:p>
          <w:p w14:paraId="3DBEAA18" w14:textId="0E64B503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hint="eastAsia"/>
                <w:color w:val="0000FF"/>
              </w:rPr>
              <w:t>融入防災教育2節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BBD2" w14:textId="26AFB4FA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綜-E-C1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2E3E" w14:textId="45EB9092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Cd-II-1生活中環境問題的覺察。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Cd-II-2環境友善的行動與分享。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0140" w14:textId="1B80233C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3d-II-1覺察生活中環境的問題，探討並執行對環境友善的行動。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917C" w14:textId="77777777" w:rsidR="00AF5E98" w:rsidRPr="00646B48" w:rsidRDefault="00AF5E98" w:rsidP="00AF5E9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14:paraId="7C5FD07C" w14:textId="58AF4B50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58F806D8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法定:</w:t>
            </w:r>
            <w:r w:rsidR="00F463CE">
              <w:rPr>
                <w:rFonts w:ascii="標楷體" w:eastAsia="標楷體" w:hAnsi="標楷體" w:hint="eastAsia"/>
                <w:bCs/>
                <w:color w:val="0000FF"/>
              </w:rPr>
              <w:t>綜合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-</w:t>
            </w:r>
            <w:r w:rsidR="004D5359">
              <w:rPr>
                <w:rFonts w:ascii="標楷體" w:eastAsia="標楷體" w:hAnsi="標楷體" w:hint="eastAsia"/>
                <w:bCs/>
                <w:color w:val="0000FF"/>
              </w:rPr>
              <w:t>防災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-(</w:t>
            </w:r>
            <w:r w:rsidR="004D5359">
              <w:rPr>
                <w:rFonts w:ascii="標楷體" w:eastAsia="標楷體" w:hAnsi="標楷體" w:hint="eastAsia"/>
                <w:bCs/>
                <w:color w:val="0000FF"/>
              </w:rPr>
              <w:t>防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41D4D3A5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0047" w14:textId="4B118370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5AE0DCAD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ED09" w14:textId="77777777" w:rsidR="00AF5E98" w:rsidRPr="00592552" w:rsidRDefault="00AF5E98" w:rsidP="00AF5E98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四、環保綠生活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t>2.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社區環境搜查</w:t>
            </w:r>
          </w:p>
          <w:p w14:paraId="763FD7FB" w14:textId="77777777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7FE5" w14:textId="56903B4D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綜-E-C3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4902" w14:textId="7915FB97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Cc-II-1文化活動的參與。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C33E" w14:textId="13BED864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3c-II-1參與文化活動，體會文化與生活的關係，並認同與肯定自己的文化。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DDE5" w14:textId="77777777" w:rsidR="00AF5E98" w:rsidRPr="00646B48" w:rsidRDefault="00AF5E98" w:rsidP="00AF5E9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14:paraId="503E027B" w14:textId="272D6F63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5547EDB7" w:rsidR="00AF5E98" w:rsidRPr="00646B48" w:rsidRDefault="00AF5E98" w:rsidP="00AF5E9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35811618" w:rsidR="00AF5E98" w:rsidRPr="00646B48" w:rsidRDefault="00A61289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8FAF" w14:textId="79EC4F8E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1DA7C7DB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4DE9" w14:textId="77777777" w:rsidR="00AF5E98" w:rsidRDefault="00AF5E98" w:rsidP="00AF5E98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五、社區文化行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t>1.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社區文化活4</w:t>
            </w:r>
          </w:p>
          <w:p w14:paraId="5EBF2CB7" w14:textId="7A439CBD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0D5EF1">
              <w:rPr>
                <w:rFonts w:ascii="標楷體" w:eastAsia="標楷體" w:hAnsi="標楷體" w:hint="eastAsia"/>
                <w:color w:val="FF0000"/>
              </w:rPr>
              <w:lastRenderedPageBreak/>
              <w:t>畢業典禮含預演</w:t>
            </w:r>
            <w:r>
              <w:rPr>
                <w:rFonts w:ascii="標楷體" w:eastAsia="標楷體" w:hAnsi="標楷體" w:hint="eastAsia"/>
                <w:color w:val="FF0000"/>
              </w:rPr>
              <w:t>-2節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0A4D9E51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lastRenderedPageBreak/>
              <w:t>綜-E-C3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98B4" w14:textId="5B61C5CB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Cc-II-1文化活動的參與。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2A65" w14:textId="6000A4CB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3c-II-1參與文化活動，體會文化與生活的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E9A5" w14:textId="77777777" w:rsidR="00AF5E98" w:rsidRPr="00646B48" w:rsidRDefault="00AF5E98" w:rsidP="00AF5E9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lastRenderedPageBreak/>
              <w:t>口頭報告</w:t>
            </w:r>
          </w:p>
          <w:p w14:paraId="61F4724E" w14:textId="28014346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FFDC" w14:textId="43777918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4AE820C8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044D" w14:textId="79B4EA13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1EE8B6A8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90DC" w14:textId="0EE0E83D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五、社區文化行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t>1.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社區文化活動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779" w14:textId="67235786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綜-E-C3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FDEA" w14:textId="50EDD2FD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Cc-II-1文化活動的參與。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D5A5" w14:textId="46F0A780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3c-II-1參與文化活動，體會文化與生活的關係，並認同與肯定自己的文化。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9278" w14:textId="77777777" w:rsidR="00AF5E98" w:rsidRPr="00646B48" w:rsidRDefault="00AF5E98" w:rsidP="00AF5E9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14:paraId="6761FA66" w14:textId="7B69DDC8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4A1" w14:textId="596D71F9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463E769E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C2B6" w14:textId="2C84E5E5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AF5E98" w:rsidRPr="00646B48" w14:paraId="494481C8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4097" w14:textId="653A1D16" w:rsidR="00AF5E98" w:rsidRPr="00646B48" w:rsidRDefault="00AF5E98" w:rsidP="00AF5E98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五、社區文化行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t>1.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社區文化活動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76D3" w14:textId="557F3850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綜-E-C3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6987" w14:textId="4EC4105F" w:rsidR="00AF5E98" w:rsidRPr="00646B48" w:rsidRDefault="00AF5E98" w:rsidP="00AF5E98">
            <w:pPr>
              <w:rPr>
                <w:rFonts w:ascii="標楷體" w:eastAsia="標楷體" w:hAnsi="標楷體"/>
                <w:dstrike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Cc-II-1文化活動的參與。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Cc-II-2文化與生活的關係及省思。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Cc-II-3對自己文化的認同與肯定。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109A" w14:textId="1E3A8AEF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3c-II-1參與文化活動，體會文化與生活的關係，並認同與肯定自己的文化。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D46E" w14:textId="77777777" w:rsidR="00AF5E98" w:rsidRPr="00646B48" w:rsidRDefault="00AF5E98" w:rsidP="00AF5E9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14:paraId="09088C09" w14:textId="09BB6C50" w:rsidR="00AF5E98" w:rsidRPr="00646B48" w:rsidRDefault="00AF5E98" w:rsidP="00AF5E98">
            <w:pPr>
              <w:rPr>
                <w:rFonts w:ascii="標楷體" w:eastAsia="標楷體" w:hAnsi="標楷體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EF91" w14:textId="56BA38A5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65595CB2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F1E4" w14:textId="017459F0" w:rsidR="00AF5E98" w:rsidRPr="00646B48" w:rsidRDefault="00AF5E98" w:rsidP="00AF5E98">
            <w:pPr>
              <w:rPr>
                <w:rFonts w:ascii="標楷體" w:eastAsia="標楷體" w:hAnsi="標楷體"/>
              </w:rPr>
            </w:pPr>
          </w:p>
        </w:tc>
      </w:tr>
      <w:tr w:rsidR="00160B0C" w:rsidRPr="00646B48" w14:paraId="12F2C3A3" w14:textId="77777777" w:rsidTr="00AF5E9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F46B" w14:textId="47781D77" w:rsidR="00160B0C" w:rsidRPr="00646B48" w:rsidRDefault="00160B0C" w:rsidP="00160B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8971" w14:textId="017AC64A" w:rsidR="00160B0C" w:rsidRPr="00646B48" w:rsidRDefault="00160B0C" w:rsidP="00160B0C">
            <w:pPr>
              <w:rPr>
                <w:rFonts w:ascii="標楷體" w:eastAsia="標楷體" w:hAnsi="標楷體"/>
                <w:color w:val="000000"/>
              </w:rPr>
            </w:pP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五、社區文化行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br/>
            </w:r>
            <w:r w:rsidRPr="00592552">
              <w:rPr>
                <w:rFonts w:ascii="標楷體" w:eastAsia="標楷體" w:hAnsi="標楷體" w:cs="F-BZ" w:hint="eastAsia"/>
                <w:color w:val="000000"/>
              </w:rPr>
              <w:t>2.</w:t>
            </w:r>
            <w:r w:rsidRPr="00592552">
              <w:rPr>
                <w:rFonts w:ascii="標楷體" w:eastAsia="標楷體" w:hAnsi="標楷體" w:cs="DFLiHei-Lt-HK-BF" w:hint="eastAsia"/>
                <w:color w:val="000000"/>
              </w:rPr>
              <w:t>文化生活饗宴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CA0B" w14:textId="48E9B78C" w:rsidR="00160B0C" w:rsidRPr="00646B48" w:rsidRDefault="00160B0C" w:rsidP="00160B0C">
            <w:pPr>
              <w:rPr>
                <w:rFonts w:ascii="標楷體" w:eastAsia="標楷體" w:hAnsi="標楷體"/>
                <w:color w:val="000000"/>
              </w:rPr>
            </w:pPr>
            <w:r w:rsidRPr="00646B48">
              <w:rPr>
                <w:rFonts w:ascii="標楷體" w:eastAsia="標楷體" w:hAnsi="標楷體"/>
                <w:color w:val="000000"/>
              </w:rPr>
              <w:t>綜-E-C3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C942" w14:textId="493342BC" w:rsidR="00160B0C" w:rsidRPr="00646B48" w:rsidRDefault="00160B0C" w:rsidP="00160B0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Cc-II-1文化活動的參與。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Cc-II-2文化與生活的關係及省思。</w:t>
            </w: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Cc-II-3對自己文化的認同與肯定。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CAD6" w14:textId="4E940E12" w:rsidR="00160B0C" w:rsidRPr="00646B48" w:rsidRDefault="00160B0C" w:rsidP="00160B0C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6B48">
              <w:rPr>
                <w:rFonts w:ascii="標楷體" w:eastAsia="標楷體" w:hAnsi="標楷體" w:cs="新細明體" w:hint="eastAsia"/>
                <w:color w:val="000000"/>
                <w:kern w:val="0"/>
              </w:rPr>
              <w:t>3c-II-1參與文化活動，體會文化與生活的關係，並認同與肯定自己的文化。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B856" w14:textId="77777777" w:rsidR="00160B0C" w:rsidRPr="00646B48" w:rsidRDefault="00160B0C" w:rsidP="00160B0C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口頭報告</w:t>
            </w:r>
          </w:p>
          <w:p w14:paraId="37672FC3" w14:textId="34686F05" w:rsidR="00160B0C" w:rsidRPr="00646B48" w:rsidRDefault="00160B0C" w:rsidP="00160B0C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6B48">
              <w:rPr>
                <w:rFonts w:ascii="標楷體" w:eastAsia="標楷體" w:hAnsi="標楷體" w:hint="eastAsia"/>
                <w:color w:val="000000"/>
                <w:kern w:val="2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1247" w14:textId="411BEDF4" w:rsidR="00160B0C" w:rsidRPr="00646B48" w:rsidRDefault="00160B0C" w:rsidP="00160B0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D760" w14:textId="77777777" w:rsidR="00160B0C" w:rsidRPr="00646B48" w:rsidRDefault="00160B0C" w:rsidP="00160B0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76CF" w14:textId="77777777" w:rsidR="00160B0C" w:rsidRPr="00646B48" w:rsidRDefault="00160B0C" w:rsidP="00160B0C">
            <w:pPr>
              <w:rPr>
                <w:rFonts w:ascii="標楷體" w:eastAsia="標楷體" w:hAnsi="標楷體"/>
              </w:rPr>
            </w:pPr>
          </w:p>
        </w:tc>
      </w:tr>
    </w:tbl>
    <w:p w14:paraId="589E9306" w14:textId="76A60CD7" w:rsidR="00C243CC" w:rsidRPr="00646B48" w:rsidRDefault="00EC0977" w:rsidP="00C243CC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Cs w:val="23"/>
        </w:rPr>
        <w:t>備註：</w:t>
      </w:r>
      <w:r>
        <w:rPr>
          <w:rFonts w:ascii="標楷體" w:eastAsia="標楷體" w:hAnsi="標楷體" w:cs="標楷體" w:hint="eastAsia"/>
        </w:rPr>
        <w:t>自</w:t>
      </w:r>
      <w:r>
        <w:rPr>
          <w:rFonts w:ascii="標楷體" w:eastAsia="標楷體" w:hAnsi="標楷體" w:cs="標楷體" w:hint="eastAsia"/>
          <w:color w:val="FF0000"/>
        </w:rPr>
        <w:t>114年</w:t>
      </w:r>
      <w:r>
        <w:rPr>
          <w:rFonts w:ascii="標楷體" w:eastAsia="標楷體" w:hAnsi="標楷體" w:cs="標楷體" w:hint="eastAsia"/>
          <w:b/>
          <w:color w:val="FF0000"/>
        </w:rPr>
        <w:t>2月11日(星期三)開學日</w:t>
      </w:r>
      <w:r>
        <w:rPr>
          <w:rFonts w:ascii="標楷體" w:eastAsia="標楷體" w:hAnsi="標楷體" w:cs="標楷體" w:hint="eastAsia"/>
          <w:color w:val="FF0000"/>
        </w:rPr>
        <w:t>（第1週）</w:t>
      </w:r>
      <w:r>
        <w:rPr>
          <w:rFonts w:ascii="標楷體" w:eastAsia="標楷體" w:hAnsi="標楷體" w:cs="標楷體" w:hint="eastAsia"/>
        </w:rPr>
        <w:t>至</w:t>
      </w:r>
      <w:r>
        <w:rPr>
          <w:rFonts w:ascii="標楷體" w:eastAsia="標楷體" w:hAnsi="標楷體" w:cs="標楷體" w:hint="eastAsia"/>
          <w:color w:val="FF0000"/>
        </w:rPr>
        <w:t>115</w:t>
      </w:r>
      <w:r>
        <w:rPr>
          <w:rFonts w:ascii="標楷體" w:eastAsia="標楷體" w:hAnsi="標楷體" w:cs="標楷體" w:hint="eastAsia"/>
        </w:rPr>
        <w:t>年6月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>
        <w:rPr>
          <w:rFonts w:ascii="標楷體" w:eastAsia="標楷體" w:hAnsi="標楷體" w:cs="標楷體" w:hint="eastAsia"/>
        </w:rPr>
        <w:t>日(星期二)第2學期課程結束，</w:t>
      </w:r>
      <w:r>
        <w:rPr>
          <w:rFonts w:ascii="標楷體" w:eastAsia="標楷體" w:hAnsi="標楷體" w:cs="標楷體" w:hint="eastAsia"/>
          <w:color w:val="FF0000"/>
        </w:rPr>
        <w:t>共21週</w:t>
      </w:r>
      <w:r>
        <w:rPr>
          <w:rFonts w:ascii="標楷體" w:eastAsia="標楷體" w:hAnsi="標楷體" w:cs="標楷體" w:hint="eastAsia"/>
        </w:rPr>
        <w:t>，實際上課日數為</w:t>
      </w:r>
      <w:r>
        <w:rPr>
          <w:rFonts w:ascii="標楷體" w:eastAsia="標楷體" w:hAnsi="標楷體" w:cs="標楷體" w:hint="eastAsia"/>
          <w:b/>
          <w:color w:val="FF0000"/>
          <w:u w:val="single"/>
        </w:rPr>
        <w:t xml:space="preserve"> 9</w:t>
      </w:r>
      <w:r w:rsidR="00300666">
        <w:rPr>
          <w:rFonts w:ascii="標楷體" w:eastAsia="標楷體" w:hAnsi="標楷體" w:cs="標楷體"/>
          <w:b/>
          <w:color w:val="FF0000"/>
          <w:u w:val="single"/>
        </w:rPr>
        <w:t>2</w:t>
      </w:r>
      <w:r>
        <w:rPr>
          <w:rFonts w:ascii="標楷體" w:eastAsia="標楷體" w:hAnsi="標楷體" w:cs="標楷體" w:hint="eastAsia"/>
          <w:color w:val="FF0000"/>
        </w:rPr>
        <w:t>天</w:t>
      </w:r>
      <w:r>
        <w:rPr>
          <w:rFonts w:ascii="標楷體" w:eastAsia="標楷體" w:hAnsi="標楷體" w:hint="eastAsia"/>
          <w:color w:val="000000" w:themeColor="text1"/>
          <w:szCs w:val="23"/>
        </w:rPr>
        <w:t xml:space="preserve"> </w:t>
      </w:r>
      <w:r w:rsidR="00C243CC" w:rsidRPr="00646B48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5B5223A4" w14:textId="20397DDF" w:rsidR="00692C2E" w:rsidRPr="00996747" w:rsidRDefault="00692C2E" w:rsidP="00C243C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692C2E" w:rsidRPr="00996747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4F05F" w14:textId="77777777" w:rsidR="00D41CE7" w:rsidRDefault="00D41CE7">
      <w:r>
        <w:separator/>
      </w:r>
    </w:p>
  </w:endnote>
  <w:endnote w:type="continuationSeparator" w:id="0">
    <w:p w14:paraId="5B5C9C20" w14:textId="77777777" w:rsidR="00D41CE7" w:rsidRDefault="00D4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LiHei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E3B71" w14:textId="77777777" w:rsidR="00D41CE7" w:rsidRDefault="00D41CE7">
      <w:r>
        <w:rPr>
          <w:color w:val="000000"/>
        </w:rPr>
        <w:separator/>
      </w:r>
    </w:p>
  </w:footnote>
  <w:footnote w:type="continuationSeparator" w:id="0">
    <w:p w14:paraId="7359730C" w14:textId="77777777" w:rsidR="00D41CE7" w:rsidRDefault="00D4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9036224">
    <w:abstractNumId w:val="9"/>
  </w:num>
  <w:num w:numId="2" w16cid:durableId="1425953221">
    <w:abstractNumId w:val="6"/>
  </w:num>
  <w:num w:numId="3" w16cid:durableId="324869576">
    <w:abstractNumId w:val="1"/>
  </w:num>
  <w:num w:numId="4" w16cid:durableId="921062545">
    <w:abstractNumId w:val="8"/>
  </w:num>
  <w:num w:numId="5" w16cid:durableId="1747263465">
    <w:abstractNumId w:val="11"/>
  </w:num>
  <w:num w:numId="6" w16cid:durableId="1559129316">
    <w:abstractNumId w:val="10"/>
  </w:num>
  <w:num w:numId="7" w16cid:durableId="1882087475">
    <w:abstractNumId w:val="7"/>
  </w:num>
  <w:num w:numId="8" w16cid:durableId="1919512382">
    <w:abstractNumId w:val="14"/>
  </w:num>
  <w:num w:numId="9" w16cid:durableId="622657618">
    <w:abstractNumId w:val="5"/>
  </w:num>
  <w:num w:numId="10" w16cid:durableId="756827368">
    <w:abstractNumId w:val="12"/>
  </w:num>
  <w:num w:numId="11" w16cid:durableId="758646736">
    <w:abstractNumId w:val="13"/>
  </w:num>
  <w:num w:numId="12" w16cid:durableId="999768145">
    <w:abstractNumId w:val="4"/>
  </w:num>
  <w:num w:numId="13" w16cid:durableId="232400996">
    <w:abstractNumId w:val="2"/>
  </w:num>
  <w:num w:numId="14" w16cid:durableId="1254247263">
    <w:abstractNumId w:val="3"/>
  </w:num>
  <w:num w:numId="15" w16cid:durableId="181039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2A4"/>
    <w:rsid w:val="00084AE8"/>
    <w:rsid w:val="000924A6"/>
    <w:rsid w:val="00093F2D"/>
    <w:rsid w:val="0009420E"/>
    <w:rsid w:val="000A0A44"/>
    <w:rsid w:val="000A7B5A"/>
    <w:rsid w:val="000B3796"/>
    <w:rsid w:val="000B71A3"/>
    <w:rsid w:val="000C0BAF"/>
    <w:rsid w:val="000C3592"/>
    <w:rsid w:val="000C61FE"/>
    <w:rsid w:val="000C6F11"/>
    <w:rsid w:val="000D7181"/>
    <w:rsid w:val="000E6BF3"/>
    <w:rsid w:val="00102A03"/>
    <w:rsid w:val="0010652A"/>
    <w:rsid w:val="001150B4"/>
    <w:rsid w:val="00115339"/>
    <w:rsid w:val="00115773"/>
    <w:rsid w:val="001165FF"/>
    <w:rsid w:val="00124100"/>
    <w:rsid w:val="00127A97"/>
    <w:rsid w:val="0013293E"/>
    <w:rsid w:val="00132F64"/>
    <w:rsid w:val="00143828"/>
    <w:rsid w:val="00151722"/>
    <w:rsid w:val="001530E4"/>
    <w:rsid w:val="0015399A"/>
    <w:rsid w:val="00160B0C"/>
    <w:rsid w:val="00160DFB"/>
    <w:rsid w:val="00162438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08F0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3BAE"/>
    <w:rsid w:val="002D615B"/>
    <w:rsid w:val="002D68FF"/>
    <w:rsid w:val="002E75A9"/>
    <w:rsid w:val="002F0424"/>
    <w:rsid w:val="002F4124"/>
    <w:rsid w:val="002F47BD"/>
    <w:rsid w:val="002F7E53"/>
    <w:rsid w:val="00300666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2F28"/>
    <w:rsid w:val="00354FB1"/>
    <w:rsid w:val="003552B1"/>
    <w:rsid w:val="00355CA1"/>
    <w:rsid w:val="00365BFE"/>
    <w:rsid w:val="00367FB3"/>
    <w:rsid w:val="00385C65"/>
    <w:rsid w:val="00386436"/>
    <w:rsid w:val="00387F57"/>
    <w:rsid w:val="00393ACF"/>
    <w:rsid w:val="00393CAB"/>
    <w:rsid w:val="003A791F"/>
    <w:rsid w:val="003B43F2"/>
    <w:rsid w:val="003B67C5"/>
    <w:rsid w:val="003B7C2F"/>
    <w:rsid w:val="003C08C7"/>
    <w:rsid w:val="003C3E77"/>
    <w:rsid w:val="003D3394"/>
    <w:rsid w:val="003D4EFD"/>
    <w:rsid w:val="003D5420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5360"/>
    <w:rsid w:val="0045125E"/>
    <w:rsid w:val="0045551F"/>
    <w:rsid w:val="00457033"/>
    <w:rsid w:val="00460ED1"/>
    <w:rsid w:val="004625DE"/>
    <w:rsid w:val="0046378D"/>
    <w:rsid w:val="004651D9"/>
    <w:rsid w:val="004719B6"/>
    <w:rsid w:val="004751EC"/>
    <w:rsid w:val="00475457"/>
    <w:rsid w:val="0047568C"/>
    <w:rsid w:val="00475FEB"/>
    <w:rsid w:val="004853CB"/>
    <w:rsid w:val="00495CBB"/>
    <w:rsid w:val="004965D5"/>
    <w:rsid w:val="00497A17"/>
    <w:rsid w:val="004A0E93"/>
    <w:rsid w:val="004A2467"/>
    <w:rsid w:val="004A6B83"/>
    <w:rsid w:val="004B0432"/>
    <w:rsid w:val="004B0FE7"/>
    <w:rsid w:val="004B5022"/>
    <w:rsid w:val="004B7147"/>
    <w:rsid w:val="004C072A"/>
    <w:rsid w:val="004D3D27"/>
    <w:rsid w:val="004D4A2D"/>
    <w:rsid w:val="004D5359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302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6730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46B48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C7482"/>
    <w:rsid w:val="006D10C2"/>
    <w:rsid w:val="006D7CA8"/>
    <w:rsid w:val="006E607E"/>
    <w:rsid w:val="006F00A7"/>
    <w:rsid w:val="006F160F"/>
    <w:rsid w:val="006F23A3"/>
    <w:rsid w:val="006F478D"/>
    <w:rsid w:val="00703666"/>
    <w:rsid w:val="00704E57"/>
    <w:rsid w:val="00706D7E"/>
    <w:rsid w:val="00710336"/>
    <w:rsid w:val="00710BB9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C5FCB"/>
    <w:rsid w:val="007C6067"/>
    <w:rsid w:val="007C729D"/>
    <w:rsid w:val="007D08DF"/>
    <w:rsid w:val="007D2CF8"/>
    <w:rsid w:val="007D58ED"/>
    <w:rsid w:val="007E5E46"/>
    <w:rsid w:val="007E7252"/>
    <w:rsid w:val="007F5B6B"/>
    <w:rsid w:val="00800303"/>
    <w:rsid w:val="00814060"/>
    <w:rsid w:val="00825DAD"/>
    <w:rsid w:val="00830048"/>
    <w:rsid w:val="00831874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A6DCF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6E59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96747"/>
    <w:rsid w:val="009A3228"/>
    <w:rsid w:val="009B29CC"/>
    <w:rsid w:val="009B2CF6"/>
    <w:rsid w:val="009B413C"/>
    <w:rsid w:val="009B5FEE"/>
    <w:rsid w:val="009C0180"/>
    <w:rsid w:val="009C2673"/>
    <w:rsid w:val="009D1ACD"/>
    <w:rsid w:val="009E0F99"/>
    <w:rsid w:val="009E59E0"/>
    <w:rsid w:val="009F0EA3"/>
    <w:rsid w:val="009F22AD"/>
    <w:rsid w:val="009F2AC8"/>
    <w:rsid w:val="00A00789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269F7"/>
    <w:rsid w:val="00A36ED8"/>
    <w:rsid w:val="00A370DA"/>
    <w:rsid w:val="00A475D8"/>
    <w:rsid w:val="00A4772B"/>
    <w:rsid w:val="00A513DF"/>
    <w:rsid w:val="00A54C84"/>
    <w:rsid w:val="00A55E40"/>
    <w:rsid w:val="00A61289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3A95"/>
    <w:rsid w:val="00AE64B8"/>
    <w:rsid w:val="00AF179C"/>
    <w:rsid w:val="00AF4915"/>
    <w:rsid w:val="00AF5E98"/>
    <w:rsid w:val="00AF7BB7"/>
    <w:rsid w:val="00B0279A"/>
    <w:rsid w:val="00B03E89"/>
    <w:rsid w:val="00B04825"/>
    <w:rsid w:val="00B1117B"/>
    <w:rsid w:val="00B1166D"/>
    <w:rsid w:val="00B11EE4"/>
    <w:rsid w:val="00B21B3B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126"/>
    <w:rsid w:val="00B9393B"/>
    <w:rsid w:val="00BA1980"/>
    <w:rsid w:val="00BA4065"/>
    <w:rsid w:val="00BA4670"/>
    <w:rsid w:val="00BA46A4"/>
    <w:rsid w:val="00BA619C"/>
    <w:rsid w:val="00BA6C7A"/>
    <w:rsid w:val="00BB425F"/>
    <w:rsid w:val="00BB5AD7"/>
    <w:rsid w:val="00BB6FC8"/>
    <w:rsid w:val="00BB6FCB"/>
    <w:rsid w:val="00BC446B"/>
    <w:rsid w:val="00BC575D"/>
    <w:rsid w:val="00BC5ECD"/>
    <w:rsid w:val="00BD0B65"/>
    <w:rsid w:val="00BE059C"/>
    <w:rsid w:val="00BE2641"/>
    <w:rsid w:val="00BE55FC"/>
    <w:rsid w:val="00BE5CD2"/>
    <w:rsid w:val="00BE64BA"/>
    <w:rsid w:val="00BF10DC"/>
    <w:rsid w:val="00BF417B"/>
    <w:rsid w:val="00BF575F"/>
    <w:rsid w:val="00C03C83"/>
    <w:rsid w:val="00C06E54"/>
    <w:rsid w:val="00C07F7E"/>
    <w:rsid w:val="00C12F80"/>
    <w:rsid w:val="00C14D1A"/>
    <w:rsid w:val="00C166D0"/>
    <w:rsid w:val="00C16DB9"/>
    <w:rsid w:val="00C17847"/>
    <w:rsid w:val="00C220F1"/>
    <w:rsid w:val="00C2223E"/>
    <w:rsid w:val="00C23294"/>
    <w:rsid w:val="00C243CC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C161C"/>
    <w:rsid w:val="00CD476C"/>
    <w:rsid w:val="00CD4C52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1CE7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0EEA"/>
    <w:rsid w:val="00D84BF7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19FB"/>
    <w:rsid w:val="00DC2980"/>
    <w:rsid w:val="00DC4E0D"/>
    <w:rsid w:val="00DC62CF"/>
    <w:rsid w:val="00DD02B0"/>
    <w:rsid w:val="00DD0F14"/>
    <w:rsid w:val="00DD4684"/>
    <w:rsid w:val="00DD483B"/>
    <w:rsid w:val="00DE0AF6"/>
    <w:rsid w:val="00DE1388"/>
    <w:rsid w:val="00DE2416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1EE0"/>
    <w:rsid w:val="00E56CF5"/>
    <w:rsid w:val="00E67893"/>
    <w:rsid w:val="00E74EBA"/>
    <w:rsid w:val="00E820B7"/>
    <w:rsid w:val="00E82849"/>
    <w:rsid w:val="00E82853"/>
    <w:rsid w:val="00E900C5"/>
    <w:rsid w:val="00E9155B"/>
    <w:rsid w:val="00E95180"/>
    <w:rsid w:val="00E969F1"/>
    <w:rsid w:val="00EA2609"/>
    <w:rsid w:val="00EA5ABF"/>
    <w:rsid w:val="00EB45B1"/>
    <w:rsid w:val="00EC0977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1C2F"/>
    <w:rsid w:val="00F144C4"/>
    <w:rsid w:val="00F20F37"/>
    <w:rsid w:val="00F22BE3"/>
    <w:rsid w:val="00F233EC"/>
    <w:rsid w:val="00F32E7D"/>
    <w:rsid w:val="00F40182"/>
    <w:rsid w:val="00F426E7"/>
    <w:rsid w:val="00F44EE0"/>
    <w:rsid w:val="00F463CE"/>
    <w:rsid w:val="00F5000B"/>
    <w:rsid w:val="00F55F80"/>
    <w:rsid w:val="00F5744A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36F2"/>
    <w:rsid w:val="00FC47D3"/>
    <w:rsid w:val="00FC5148"/>
    <w:rsid w:val="00FD0752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91F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1EE0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D532-A9E5-4D1B-8E97-1EBC9728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Pei-Hung Chen</cp:lastModifiedBy>
  <cp:revision>16</cp:revision>
  <cp:lastPrinted>2021-10-04T02:40:00Z</cp:lastPrinted>
  <dcterms:created xsi:type="dcterms:W3CDTF">2025-05-29T08:57:00Z</dcterms:created>
  <dcterms:modified xsi:type="dcterms:W3CDTF">2025-06-15T07:54:00Z</dcterms:modified>
</cp:coreProperties>
</file>